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DA9F19" w14:textId="5B91F992" w:rsidR="006A7BC1" w:rsidRDefault="00AA2E92">
      <w:r>
        <w:rPr>
          <w:noProof/>
        </w:rPr>
        <w:drawing>
          <wp:anchor distT="0" distB="0" distL="114300" distR="114300" simplePos="0" relativeHeight="251659264" behindDoc="1" locked="0" layoutInCell="1" allowOverlap="1" wp14:anchorId="542BB17B" wp14:editId="226984B0">
            <wp:simplePos x="0" y="0"/>
            <wp:positionH relativeFrom="column">
              <wp:posOffset>2620645</wp:posOffset>
            </wp:positionH>
            <wp:positionV relativeFrom="paragraph">
              <wp:posOffset>414</wp:posOffset>
            </wp:positionV>
            <wp:extent cx="596900" cy="767080"/>
            <wp:effectExtent l="0" t="0" r="0" b="0"/>
            <wp:wrapTight wrapText="bothSides">
              <wp:wrapPolygon edited="0">
                <wp:start x="0" y="0"/>
                <wp:lineTo x="0" y="20921"/>
                <wp:lineTo x="20681" y="20921"/>
                <wp:lineTo x="2068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2039C6" w14:textId="11550B58" w:rsidR="00AA2E92" w:rsidRPr="00AA2E92" w:rsidRDefault="00AA2E92" w:rsidP="00AA2E92"/>
    <w:p w14:paraId="06A0DB1B" w14:textId="64024DC2" w:rsidR="00AA2E92" w:rsidRPr="00AA2E92" w:rsidRDefault="00AA2E92" w:rsidP="00AA2E92"/>
    <w:p w14:paraId="476DF919" w14:textId="60FA03F4" w:rsidR="00AA2E92" w:rsidRPr="00AA2E92" w:rsidRDefault="00AA2E92" w:rsidP="00AA2E92"/>
    <w:p w14:paraId="7276999B" w14:textId="4AEFB3B6" w:rsidR="00AA2E92" w:rsidRPr="00AA2E92" w:rsidRDefault="00AA2E92" w:rsidP="00AA2E92"/>
    <w:p w14:paraId="44A5207C" w14:textId="77777777" w:rsidR="00AA2E92" w:rsidRPr="00C17829" w:rsidRDefault="00AA2E92" w:rsidP="00AA2E92">
      <w:pPr>
        <w:suppressAutoHyphens/>
        <w:autoSpaceDE w:val="0"/>
        <w:autoSpaceDN w:val="0"/>
        <w:jc w:val="center"/>
        <w:rPr>
          <w:b/>
          <w:bCs/>
          <w:color w:val="800000"/>
          <w:sz w:val="28"/>
          <w:szCs w:val="28"/>
        </w:rPr>
      </w:pPr>
      <w:bookmarkStart w:id="0" w:name="_Hlk221179235"/>
      <w:r w:rsidRPr="00C17829">
        <w:rPr>
          <w:b/>
          <w:bCs/>
          <w:color w:val="800000"/>
          <w:sz w:val="28"/>
          <w:szCs w:val="28"/>
        </w:rPr>
        <w:t>СОВЕТ ДЕПУТАТОВ</w:t>
      </w:r>
    </w:p>
    <w:p w14:paraId="528F7611" w14:textId="77777777" w:rsidR="00C17829" w:rsidRPr="00C17829" w:rsidRDefault="00AA2E92" w:rsidP="00AA2E92">
      <w:pPr>
        <w:suppressAutoHyphens/>
        <w:autoSpaceDE w:val="0"/>
        <w:autoSpaceDN w:val="0"/>
        <w:jc w:val="center"/>
        <w:rPr>
          <w:b/>
          <w:bCs/>
          <w:color w:val="800000"/>
          <w:sz w:val="28"/>
          <w:szCs w:val="28"/>
        </w:rPr>
      </w:pPr>
      <w:r w:rsidRPr="00C17829">
        <w:rPr>
          <w:b/>
          <w:bCs/>
          <w:color w:val="800000"/>
          <w:sz w:val="28"/>
          <w:szCs w:val="28"/>
        </w:rPr>
        <w:t xml:space="preserve">ВНУТРИГОРОДСКОГО МУНИЦИПАЛЬНОГО ОБРАЗОВАНИЯ – МУНИЦИПАЛЬНОГО ОКРУГА ЛИАНОЗОВО </w:t>
      </w:r>
    </w:p>
    <w:p w14:paraId="0DDC0719" w14:textId="415E1D1B" w:rsidR="00AA2E92" w:rsidRPr="00C17829" w:rsidRDefault="00AA2E92" w:rsidP="00AA2E92">
      <w:pPr>
        <w:suppressAutoHyphens/>
        <w:autoSpaceDE w:val="0"/>
        <w:autoSpaceDN w:val="0"/>
        <w:jc w:val="center"/>
        <w:rPr>
          <w:color w:val="800000"/>
          <w:sz w:val="28"/>
          <w:szCs w:val="28"/>
        </w:rPr>
      </w:pPr>
      <w:r w:rsidRPr="00C17829">
        <w:rPr>
          <w:b/>
          <w:bCs/>
          <w:color w:val="800000"/>
          <w:sz w:val="28"/>
          <w:szCs w:val="28"/>
        </w:rPr>
        <w:t>В ГОРОДЕ МОСКВЕ</w:t>
      </w:r>
    </w:p>
    <w:p w14:paraId="4D08F996" w14:textId="77777777" w:rsidR="00AA2E92" w:rsidRPr="00C17829" w:rsidRDefault="00AA2E92" w:rsidP="00AA2E92">
      <w:pPr>
        <w:autoSpaceDE w:val="0"/>
        <w:autoSpaceDN w:val="0"/>
        <w:spacing w:before="120"/>
        <w:jc w:val="center"/>
        <w:rPr>
          <w:b/>
          <w:bCs/>
          <w:color w:val="800000"/>
          <w:spacing w:val="60"/>
          <w:sz w:val="32"/>
          <w:szCs w:val="32"/>
        </w:rPr>
      </w:pPr>
      <w:r w:rsidRPr="00C17829">
        <w:rPr>
          <w:b/>
          <w:bCs/>
          <w:color w:val="800000"/>
          <w:spacing w:val="60"/>
          <w:sz w:val="32"/>
          <w:szCs w:val="32"/>
        </w:rPr>
        <w:t>РЕШЕНИЕ</w:t>
      </w:r>
    </w:p>
    <w:p w14:paraId="6C5BCF79" w14:textId="0FF0D410" w:rsidR="00AA2E92" w:rsidRDefault="00AA2E92" w:rsidP="00AA2E92">
      <w:pPr>
        <w:autoSpaceDE w:val="0"/>
        <w:autoSpaceDN w:val="0"/>
        <w:spacing w:before="120"/>
        <w:jc w:val="both"/>
        <w:rPr>
          <w:b/>
          <w:sz w:val="28"/>
          <w:szCs w:val="28"/>
        </w:rPr>
      </w:pPr>
    </w:p>
    <w:p w14:paraId="2504284E" w14:textId="46FD6056" w:rsidR="00096A58" w:rsidRDefault="00096A58" w:rsidP="00AA2E92">
      <w:pPr>
        <w:autoSpaceDE w:val="0"/>
        <w:autoSpaceDN w:val="0"/>
        <w:spacing w:before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12.02.2026 </w:t>
      </w:r>
      <w:proofErr w:type="gramStart"/>
      <w:r>
        <w:rPr>
          <w:b/>
          <w:sz w:val="28"/>
          <w:szCs w:val="28"/>
        </w:rPr>
        <w:t>№  -</w:t>
      </w:r>
      <w:proofErr w:type="gramEnd"/>
      <w:r>
        <w:rPr>
          <w:b/>
          <w:sz w:val="28"/>
          <w:szCs w:val="28"/>
        </w:rPr>
        <w:t>РСД</w:t>
      </w:r>
    </w:p>
    <w:bookmarkEnd w:id="0"/>
    <w:p w14:paraId="1AA75B2F" w14:textId="2161CB14" w:rsidR="006A3BE2" w:rsidRDefault="006A3BE2" w:rsidP="00BD15D2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9"/>
      </w:tblGrid>
      <w:tr w:rsidR="007A0B1E" w:rsidRPr="007A0B1E" w14:paraId="668261B1" w14:textId="77777777" w:rsidTr="00E93F11">
        <w:trPr>
          <w:trHeight w:val="347"/>
        </w:trPr>
        <w:tc>
          <w:tcPr>
            <w:tcW w:w="4589" w:type="dxa"/>
            <w:tcBorders>
              <w:top w:val="nil"/>
              <w:left w:val="nil"/>
              <w:bottom w:val="nil"/>
              <w:right w:val="nil"/>
            </w:tcBorders>
          </w:tcPr>
          <w:p w14:paraId="47844270" w14:textId="399CFF89" w:rsidR="007A0B1E" w:rsidRPr="007A0B1E" w:rsidRDefault="007A0B1E" w:rsidP="007A0B1E">
            <w:pPr>
              <w:tabs>
                <w:tab w:val="left" w:pos="0"/>
              </w:tabs>
              <w:suppressAutoHyphens/>
              <w:ind w:right="-108"/>
              <w:jc w:val="both"/>
              <w:rPr>
                <w:b/>
                <w:bCs/>
                <w:sz w:val="28"/>
                <w:szCs w:val="28"/>
              </w:rPr>
            </w:pPr>
            <w:r w:rsidRPr="007A0B1E">
              <w:rPr>
                <w:b/>
                <w:sz w:val="28"/>
                <w:szCs w:val="28"/>
              </w:rPr>
              <w:t>О согласовании</w:t>
            </w:r>
            <w:r>
              <w:rPr>
                <w:b/>
                <w:sz w:val="28"/>
                <w:szCs w:val="28"/>
              </w:rPr>
              <w:t xml:space="preserve"> /отказе в согласовании/</w:t>
            </w:r>
            <w:r w:rsidRPr="007A0B1E">
              <w:rPr>
                <w:b/>
                <w:sz w:val="28"/>
                <w:szCs w:val="28"/>
              </w:rPr>
              <w:t xml:space="preserve"> установки ограждающих устройств </w:t>
            </w:r>
            <w:r w:rsidRPr="007A0B1E">
              <w:rPr>
                <w:b/>
                <w:bCs/>
                <w:sz w:val="28"/>
                <w:szCs w:val="28"/>
              </w:rPr>
              <w:t xml:space="preserve">для регулирования въезда и (или) выезда транспортных средств на придомовой территории по адресу: </w:t>
            </w:r>
            <w:r>
              <w:rPr>
                <w:b/>
                <w:bCs/>
                <w:sz w:val="28"/>
                <w:szCs w:val="28"/>
              </w:rPr>
              <w:t>ул. Новгородская, д. 5</w:t>
            </w:r>
          </w:p>
          <w:p w14:paraId="37F5A9DD" w14:textId="77777777" w:rsidR="007A0B1E" w:rsidRPr="007A0B1E" w:rsidRDefault="007A0B1E" w:rsidP="007A0B1E">
            <w:pPr>
              <w:tabs>
                <w:tab w:val="left" w:pos="0"/>
              </w:tabs>
              <w:suppressAutoHyphens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</w:tbl>
    <w:p w14:paraId="32EABE69" w14:textId="77777777" w:rsidR="007A0B1E" w:rsidRPr="007A0B1E" w:rsidRDefault="007A0B1E" w:rsidP="007A0B1E">
      <w:pPr>
        <w:suppressAutoHyphens/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p w14:paraId="72978654" w14:textId="43E8B311" w:rsidR="007A0B1E" w:rsidRPr="007A0B1E" w:rsidRDefault="007A0B1E" w:rsidP="007A0B1E">
      <w:pPr>
        <w:suppressAutoHyphens/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 w:rsidRPr="007A0B1E">
        <w:rPr>
          <w:sz w:val="28"/>
          <w:szCs w:val="28"/>
        </w:rPr>
        <w:t>В соответствии с пунктом 5 части 2 статьи 1 Закона города Москвы от 11 июля 2012 года № 39 «О наделении органов местного самоуправления внутригородских муниципальных образований в городе Москве отдельными полномочиями города Москвы», постановлением Правительства Москвы от 02 июля 2013 года № 428-ПП «О Порядке установки ограждений на придомовых территориях в городе Москве», рассмотрев обращени</w:t>
      </w:r>
      <w:r>
        <w:rPr>
          <w:sz w:val="28"/>
          <w:szCs w:val="28"/>
        </w:rPr>
        <w:t>е</w:t>
      </w:r>
      <w:r w:rsidRPr="007A0B1E">
        <w:rPr>
          <w:sz w:val="28"/>
          <w:szCs w:val="28"/>
        </w:rPr>
        <w:t xml:space="preserve"> уполномоченного лица и решение общего собрания собственников помещений в многоквартирном доме по адресу: </w:t>
      </w:r>
      <w:r>
        <w:rPr>
          <w:sz w:val="28"/>
          <w:szCs w:val="28"/>
        </w:rPr>
        <w:t>ул. Новгородская, д. 5,</w:t>
      </w:r>
    </w:p>
    <w:p w14:paraId="3A092998" w14:textId="77777777" w:rsidR="007A0B1E" w:rsidRPr="007A0B1E" w:rsidRDefault="007A0B1E" w:rsidP="007A0B1E">
      <w:pPr>
        <w:widowControl w:val="0"/>
        <w:ind w:firstLine="720"/>
        <w:jc w:val="both"/>
        <w:rPr>
          <w:b/>
          <w:sz w:val="28"/>
          <w:szCs w:val="28"/>
        </w:rPr>
      </w:pPr>
      <w:r w:rsidRPr="007A0B1E">
        <w:rPr>
          <w:b/>
          <w:sz w:val="28"/>
          <w:szCs w:val="28"/>
        </w:rPr>
        <w:t>Совет депутатов внутригородского муниципального образования – муниципального округа Лианозово в городе Москве решил:</w:t>
      </w:r>
    </w:p>
    <w:p w14:paraId="0C8D8769" w14:textId="4A4B0A9B" w:rsidR="007A0B1E" w:rsidRPr="007A0B1E" w:rsidRDefault="007A0B1E" w:rsidP="007A0B1E">
      <w:pPr>
        <w:suppressAutoHyphens/>
        <w:ind w:firstLine="709"/>
        <w:jc w:val="both"/>
        <w:rPr>
          <w:sz w:val="28"/>
          <w:szCs w:val="28"/>
        </w:rPr>
      </w:pPr>
      <w:r w:rsidRPr="007A0B1E">
        <w:rPr>
          <w:sz w:val="28"/>
          <w:szCs w:val="28"/>
        </w:rPr>
        <w:t>1. Согласовать установку</w:t>
      </w:r>
      <w:r>
        <w:rPr>
          <w:sz w:val="28"/>
          <w:szCs w:val="28"/>
        </w:rPr>
        <w:t xml:space="preserve"> /о</w:t>
      </w:r>
      <w:r>
        <w:rPr>
          <w:sz w:val="28"/>
          <w:szCs w:val="28"/>
        </w:rPr>
        <w:t>тказать в согласовании</w:t>
      </w:r>
      <w:r>
        <w:rPr>
          <w:sz w:val="28"/>
          <w:szCs w:val="28"/>
        </w:rPr>
        <w:t xml:space="preserve"> установки</w:t>
      </w:r>
      <w:r>
        <w:rPr>
          <w:sz w:val="28"/>
          <w:szCs w:val="28"/>
        </w:rPr>
        <w:t xml:space="preserve">/ </w:t>
      </w:r>
      <w:r>
        <w:rPr>
          <w:sz w:val="28"/>
          <w:szCs w:val="28"/>
        </w:rPr>
        <w:t xml:space="preserve"> </w:t>
      </w:r>
      <w:r w:rsidRPr="007A0B1E">
        <w:rPr>
          <w:sz w:val="28"/>
          <w:szCs w:val="28"/>
        </w:rPr>
        <w:t xml:space="preserve">ограждающих устройств </w:t>
      </w:r>
      <w:r w:rsidRPr="007A0B1E">
        <w:rPr>
          <w:bCs/>
          <w:sz w:val="28"/>
          <w:szCs w:val="28"/>
        </w:rPr>
        <w:t xml:space="preserve">для регулирования въезда и (или) выезда транспортных средств на придомовой территории по адресу: </w:t>
      </w:r>
      <w:r>
        <w:rPr>
          <w:bCs/>
          <w:sz w:val="28"/>
          <w:szCs w:val="28"/>
        </w:rPr>
        <w:t>ул. Новгородская, д. 5</w:t>
      </w:r>
      <w:r w:rsidRPr="007A0B1E">
        <w:rPr>
          <w:bCs/>
          <w:sz w:val="28"/>
          <w:szCs w:val="28"/>
        </w:rPr>
        <w:t xml:space="preserve"> </w:t>
      </w:r>
      <w:r w:rsidRPr="007A0B1E">
        <w:rPr>
          <w:sz w:val="28"/>
          <w:szCs w:val="28"/>
        </w:rPr>
        <w:t>согласно</w:t>
      </w:r>
      <w:r w:rsidRPr="007A0B1E">
        <w:rPr>
          <w:bCs/>
          <w:sz w:val="28"/>
          <w:szCs w:val="28"/>
        </w:rPr>
        <w:t xml:space="preserve"> приложению</w:t>
      </w:r>
      <w:r w:rsidRPr="007A0B1E">
        <w:rPr>
          <w:sz w:val="28"/>
          <w:szCs w:val="28"/>
        </w:rPr>
        <w:t>, при условии соблюдения требований по обеспечению круглосуточного и беспрепятственного проезда на придомовую территорию пожарной техники, транспортных средств правоохранительных органов, скорой медицинской помощи, служб Министерства Российской Федерации по делам гражданской обороны, чрезвычайным ситуациям и ликвидации последствий стихийных бедствий, организаций газового хозяйства и коммунальных служб, а также при отсутствии создания ограждающим устройством препятствий или ограничений проходу пешеходов и (или) проезду транспортных средств на территории общего пользования, определяемые в соответствии с законодательством Российской Федерации о градостроительной деятельности.</w:t>
      </w:r>
    </w:p>
    <w:p w14:paraId="2C907CCB" w14:textId="362C9602" w:rsidR="007A0B1E" w:rsidRPr="007A0B1E" w:rsidRDefault="007A0B1E" w:rsidP="007A0B1E">
      <w:pPr>
        <w:suppressAutoHyphens/>
        <w:ind w:firstLine="709"/>
        <w:jc w:val="both"/>
        <w:rPr>
          <w:sz w:val="28"/>
          <w:szCs w:val="28"/>
        </w:rPr>
      </w:pPr>
      <w:r w:rsidRPr="007A0B1E">
        <w:rPr>
          <w:sz w:val="28"/>
          <w:szCs w:val="28"/>
        </w:rPr>
        <w:lastRenderedPageBreak/>
        <w:t>2. Уведомить уполномоченное лицо собственников помещений в многоквартирных домах о том, что все споры, возникающие между собственниками помещений многоквартирных домов, иными заинтересованными лицами по вопросу установки, эксплуатации и демонтажа ограждающ</w:t>
      </w:r>
      <w:r>
        <w:rPr>
          <w:sz w:val="28"/>
          <w:szCs w:val="28"/>
        </w:rPr>
        <w:t>их</w:t>
      </w:r>
      <w:r w:rsidRPr="007A0B1E">
        <w:rPr>
          <w:sz w:val="28"/>
          <w:szCs w:val="28"/>
        </w:rPr>
        <w:t xml:space="preserve"> устройств решаются в соответствии с действующим законодательством Российской Федерации, в том числе в судебном порядке.</w:t>
      </w:r>
    </w:p>
    <w:p w14:paraId="3E1053AF" w14:textId="77777777" w:rsidR="007A0B1E" w:rsidRPr="007A0B1E" w:rsidRDefault="007A0B1E" w:rsidP="007A0B1E">
      <w:pPr>
        <w:suppressAutoHyphens/>
        <w:ind w:firstLine="700"/>
        <w:jc w:val="both"/>
        <w:rPr>
          <w:sz w:val="28"/>
          <w:szCs w:val="28"/>
        </w:rPr>
      </w:pPr>
      <w:r w:rsidRPr="007A0B1E">
        <w:rPr>
          <w:sz w:val="28"/>
          <w:szCs w:val="28"/>
        </w:rPr>
        <w:t xml:space="preserve">3. Опубликовать настоящее решение в сетевом издании «Московский муниципальный вестник». </w:t>
      </w:r>
    </w:p>
    <w:p w14:paraId="1367358C" w14:textId="77777777" w:rsidR="007A0B1E" w:rsidRPr="007A0B1E" w:rsidRDefault="007A0B1E" w:rsidP="007A0B1E">
      <w:pPr>
        <w:suppressAutoHyphens/>
        <w:ind w:firstLine="700"/>
        <w:jc w:val="both"/>
        <w:rPr>
          <w:sz w:val="28"/>
          <w:szCs w:val="28"/>
        </w:rPr>
      </w:pPr>
      <w:r w:rsidRPr="007A0B1E">
        <w:rPr>
          <w:sz w:val="28"/>
          <w:szCs w:val="28"/>
        </w:rPr>
        <w:t>4. Направить настоящее решение уполномоченному лицу, в управу района Лианозово города Москвы и Департамент территориальных органов исполнительной власти города Москвы.</w:t>
      </w:r>
    </w:p>
    <w:p w14:paraId="797DEE95" w14:textId="77777777" w:rsidR="007A0B1E" w:rsidRPr="007A0B1E" w:rsidRDefault="007A0B1E" w:rsidP="007A0B1E">
      <w:pPr>
        <w:suppressAutoHyphens/>
        <w:ind w:firstLine="700"/>
        <w:rPr>
          <w:sz w:val="28"/>
          <w:szCs w:val="28"/>
        </w:rPr>
      </w:pPr>
      <w:r w:rsidRPr="007A0B1E">
        <w:rPr>
          <w:sz w:val="28"/>
          <w:szCs w:val="28"/>
        </w:rPr>
        <w:t>5. Настоящее решение вступает в силу со дня его принятия.</w:t>
      </w:r>
    </w:p>
    <w:p w14:paraId="6F36C934" w14:textId="77777777" w:rsidR="007A0B1E" w:rsidRPr="007A0B1E" w:rsidRDefault="007A0B1E" w:rsidP="007A0B1E">
      <w:pPr>
        <w:adjustRightInd w:val="0"/>
        <w:ind w:firstLine="720"/>
        <w:jc w:val="both"/>
        <w:rPr>
          <w:i/>
          <w:sz w:val="28"/>
          <w:szCs w:val="28"/>
        </w:rPr>
      </w:pPr>
      <w:r w:rsidRPr="007A0B1E">
        <w:rPr>
          <w:sz w:val="28"/>
          <w:szCs w:val="28"/>
        </w:rPr>
        <w:t xml:space="preserve">6. Контроль за исполнением настоящего решения возложить на главу </w:t>
      </w:r>
      <w:bookmarkStart w:id="1" w:name="_Hlk183591257"/>
      <w:r w:rsidRPr="007A0B1E">
        <w:rPr>
          <w:sz w:val="28"/>
          <w:szCs w:val="28"/>
        </w:rPr>
        <w:t xml:space="preserve">внутригородского муниципального образования – муниципального округа Лианозово в городе Москве </w:t>
      </w:r>
      <w:bookmarkEnd w:id="1"/>
      <w:r w:rsidRPr="007A0B1E">
        <w:rPr>
          <w:sz w:val="28"/>
          <w:szCs w:val="28"/>
        </w:rPr>
        <w:t>Журкову М.И.</w:t>
      </w:r>
    </w:p>
    <w:p w14:paraId="23D1D27E" w14:textId="77777777" w:rsidR="007A0B1E" w:rsidRPr="007A0B1E" w:rsidRDefault="007A0B1E" w:rsidP="007A0B1E">
      <w:pPr>
        <w:suppressAutoHyphens/>
        <w:ind w:firstLine="720"/>
        <w:jc w:val="both"/>
        <w:rPr>
          <w:b/>
          <w:sz w:val="28"/>
          <w:szCs w:val="28"/>
        </w:rPr>
      </w:pPr>
    </w:p>
    <w:p w14:paraId="4384F654" w14:textId="77777777" w:rsidR="007A0B1E" w:rsidRPr="007A0B1E" w:rsidRDefault="007A0B1E" w:rsidP="007A0B1E">
      <w:pPr>
        <w:suppressAutoHyphens/>
        <w:jc w:val="both"/>
        <w:rPr>
          <w:b/>
          <w:sz w:val="28"/>
          <w:szCs w:val="28"/>
        </w:rPr>
      </w:pPr>
    </w:p>
    <w:p w14:paraId="5EEAC417" w14:textId="77777777" w:rsidR="007A0B1E" w:rsidRPr="007A0B1E" w:rsidRDefault="007A0B1E" w:rsidP="007A0B1E">
      <w:pPr>
        <w:suppressAutoHyphens/>
        <w:jc w:val="both"/>
        <w:rPr>
          <w:b/>
          <w:sz w:val="28"/>
          <w:szCs w:val="28"/>
        </w:rPr>
      </w:pPr>
    </w:p>
    <w:p w14:paraId="6F717C72" w14:textId="77777777" w:rsidR="007A0B1E" w:rsidRPr="007A0B1E" w:rsidRDefault="007A0B1E" w:rsidP="007A0B1E">
      <w:pPr>
        <w:suppressAutoHyphens/>
        <w:jc w:val="both"/>
        <w:rPr>
          <w:b/>
          <w:sz w:val="28"/>
          <w:szCs w:val="28"/>
        </w:rPr>
      </w:pPr>
    </w:p>
    <w:p w14:paraId="6FC0164D" w14:textId="77777777" w:rsidR="007A0B1E" w:rsidRPr="007A0B1E" w:rsidRDefault="007A0B1E" w:rsidP="007A0B1E">
      <w:pPr>
        <w:autoSpaceDE w:val="0"/>
        <w:autoSpaceDN w:val="0"/>
        <w:adjustRightInd w:val="0"/>
        <w:ind w:firstLine="720"/>
        <w:jc w:val="both"/>
        <w:rPr>
          <w:b/>
          <w:bCs/>
          <w:sz w:val="28"/>
          <w:szCs w:val="28"/>
        </w:rPr>
      </w:pPr>
    </w:p>
    <w:p w14:paraId="37246F99" w14:textId="77777777" w:rsidR="007A0B1E" w:rsidRPr="007A0B1E" w:rsidRDefault="007A0B1E" w:rsidP="007A0B1E">
      <w:pPr>
        <w:autoSpaceDE w:val="0"/>
        <w:autoSpaceDN w:val="0"/>
        <w:adjustRightInd w:val="0"/>
        <w:ind w:firstLine="720"/>
        <w:jc w:val="both"/>
        <w:rPr>
          <w:b/>
          <w:bCs/>
          <w:sz w:val="28"/>
          <w:szCs w:val="28"/>
        </w:rPr>
      </w:pPr>
      <w:bookmarkStart w:id="2" w:name="_Hlk184808275"/>
    </w:p>
    <w:p w14:paraId="0BDA2284" w14:textId="77777777" w:rsidR="007A0B1E" w:rsidRPr="007A0B1E" w:rsidRDefault="007A0B1E" w:rsidP="007A0B1E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7A0B1E">
        <w:rPr>
          <w:b/>
          <w:bCs/>
          <w:sz w:val="28"/>
          <w:szCs w:val="28"/>
        </w:rPr>
        <w:t xml:space="preserve">Глава внутригородского муниципального </w:t>
      </w:r>
    </w:p>
    <w:p w14:paraId="4A6AE4F0" w14:textId="77777777" w:rsidR="007A0B1E" w:rsidRPr="007A0B1E" w:rsidRDefault="007A0B1E" w:rsidP="007A0B1E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A0B1E">
        <w:rPr>
          <w:b/>
          <w:bCs/>
          <w:sz w:val="28"/>
          <w:szCs w:val="28"/>
        </w:rPr>
        <w:t>образования – муниципального</w:t>
      </w:r>
      <w:r w:rsidRPr="007A0B1E">
        <w:rPr>
          <w:b/>
          <w:sz w:val="28"/>
          <w:szCs w:val="28"/>
        </w:rPr>
        <w:t xml:space="preserve"> округа </w:t>
      </w:r>
    </w:p>
    <w:p w14:paraId="01DDB3DE" w14:textId="77777777" w:rsidR="007A0B1E" w:rsidRPr="007A0B1E" w:rsidRDefault="007A0B1E" w:rsidP="007A0B1E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A0B1E">
        <w:rPr>
          <w:b/>
          <w:sz w:val="28"/>
          <w:szCs w:val="28"/>
        </w:rPr>
        <w:t>Лианозово в городе Москве                                                        М.И. Журкова</w:t>
      </w:r>
    </w:p>
    <w:p w14:paraId="3149F59C" w14:textId="77777777" w:rsidR="007A0B1E" w:rsidRPr="007A0B1E" w:rsidRDefault="007A0B1E" w:rsidP="007A0B1E">
      <w:pPr>
        <w:jc w:val="right"/>
        <w:rPr>
          <w:bCs/>
        </w:rPr>
      </w:pPr>
    </w:p>
    <w:p w14:paraId="7D6030B8" w14:textId="77777777" w:rsidR="007A0B1E" w:rsidRPr="007A0B1E" w:rsidRDefault="007A0B1E" w:rsidP="007A0B1E">
      <w:pPr>
        <w:jc w:val="right"/>
        <w:rPr>
          <w:bCs/>
        </w:rPr>
      </w:pPr>
    </w:p>
    <w:bookmarkEnd w:id="2"/>
    <w:p w14:paraId="6E3A0BE3" w14:textId="77777777" w:rsidR="007A0B1E" w:rsidRPr="007A0B1E" w:rsidRDefault="007A0B1E" w:rsidP="007A0B1E">
      <w:pPr>
        <w:jc w:val="right"/>
        <w:rPr>
          <w:bCs/>
        </w:rPr>
      </w:pPr>
    </w:p>
    <w:p w14:paraId="43E6E5D9" w14:textId="77777777" w:rsidR="007A0B1E" w:rsidRPr="007A0B1E" w:rsidRDefault="007A0B1E" w:rsidP="007A0B1E">
      <w:pPr>
        <w:jc w:val="right"/>
        <w:rPr>
          <w:bCs/>
        </w:rPr>
      </w:pPr>
    </w:p>
    <w:p w14:paraId="0C0C7C58" w14:textId="77777777" w:rsidR="007A0B1E" w:rsidRPr="007A0B1E" w:rsidRDefault="007A0B1E" w:rsidP="007A0B1E">
      <w:pPr>
        <w:jc w:val="right"/>
        <w:rPr>
          <w:bCs/>
        </w:rPr>
      </w:pPr>
    </w:p>
    <w:p w14:paraId="560AEC85" w14:textId="77777777" w:rsidR="007A0B1E" w:rsidRPr="007A0B1E" w:rsidRDefault="007A0B1E" w:rsidP="007A0B1E">
      <w:pPr>
        <w:jc w:val="right"/>
        <w:rPr>
          <w:bCs/>
        </w:rPr>
      </w:pPr>
    </w:p>
    <w:p w14:paraId="7C209F20" w14:textId="77777777" w:rsidR="007A0B1E" w:rsidRPr="007A0B1E" w:rsidRDefault="007A0B1E" w:rsidP="007A0B1E">
      <w:pPr>
        <w:jc w:val="right"/>
        <w:rPr>
          <w:bCs/>
        </w:rPr>
      </w:pPr>
    </w:p>
    <w:p w14:paraId="0A8595A6" w14:textId="77777777" w:rsidR="007A0B1E" w:rsidRPr="007A0B1E" w:rsidRDefault="007A0B1E" w:rsidP="007A0B1E">
      <w:pPr>
        <w:jc w:val="right"/>
        <w:rPr>
          <w:bCs/>
        </w:rPr>
      </w:pPr>
    </w:p>
    <w:p w14:paraId="41CAC112" w14:textId="77777777" w:rsidR="007A0B1E" w:rsidRPr="007A0B1E" w:rsidRDefault="007A0B1E" w:rsidP="007A0B1E">
      <w:pPr>
        <w:jc w:val="right"/>
        <w:rPr>
          <w:bCs/>
        </w:rPr>
      </w:pPr>
    </w:p>
    <w:p w14:paraId="1A5D991F" w14:textId="77777777" w:rsidR="007A0B1E" w:rsidRPr="007A0B1E" w:rsidRDefault="007A0B1E" w:rsidP="007A0B1E">
      <w:pPr>
        <w:jc w:val="right"/>
        <w:rPr>
          <w:bCs/>
        </w:rPr>
      </w:pPr>
    </w:p>
    <w:p w14:paraId="13C7FBFA" w14:textId="77777777" w:rsidR="007A0B1E" w:rsidRPr="007A0B1E" w:rsidRDefault="007A0B1E" w:rsidP="007A0B1E">
      <w:pPr>
        <w:jc w:val="right"/>
        <w:rPr>
          <w:bCs/>
        </w:rPr>
      </w:pPr>
    </w:p>
    <w:p w14:paraId="7A1A64C2" w14:textId="77777777" w:rsidR="007A0B1E" w:rsidRPr="007A0B1E" w:rsidRDefault="007A0B1E" w:rsidP="007A0B1E">
      <w:pPr>
        <w:jc w:val="right"/>
        <w:rPr>
          <w:bCs/>
        </w:rPr>
      </w:pPr>
    </w:p>
    <w:p w14:paraId="6198567E" w14:textId="77777777" w:rsidR="007A0B1E" w:rsidRPr="007A0B1E" w:rsidRDefault="007A0B1E" w:rsidP="007A0B1E">
      <w:pPr>
        <w:jc w:val="right"/>
        <w:rPr>
          <w:bCs/>
        </w:rPr>
      </w:pPr>
    </w:p>
    <w:p w14:paraId="2C3B0EE5" w14:textId="77777777" w:rsidR="007A0B1E" w:rsidRPr="007A0B1E" w:rsidRDefault="007A0B1E" w:rsidP="007A0B1E">
      <w:pPr>
        <w:jc w:val="right"/>
        <w:rPr>
          <w:bCs/>
        </w:rPr>
      </w:pPr>
    </w:p>
    <w:p w14:paraId="70B728FA" w14:textId="77777777" w:rsidR="007A0B1E" w:rsidRPr="007A0B1E" w:rsidRDefault="007A0B1E" w:rsidP="007A0B1E">
      <w:pPr>
        <w:jc w:val="right"/>
        <w:rPr>
          <w:bCs/>
        </w:rPr>
      </w:pPr>
    </w:p>
    <w:p w14:paraId="3DABEB18" w14:textId="77777777" w:rsidR="007A0B1E" w:rsidRPr="007A0B1E" w:rsidRDefault="007A0B1E" w:rsidP="007A0B1E">
      <w:pPr>
        <w:jc w:val="right"/>
        <w:rPr>
          <w:bCs/>
        </w:rPr>
      </w:pPr>
    </w:p>
    <w:p w14:paraId="0766BD55" w14:textId="77777777" w:rsidR="007A0B1E" w:rsidRPr="007A0B1E" w:rsidRDefault="007A0B1E" w:rsidP="007A0B1E">
      <w:pPr>
        <w:jc w:val="right"/>
        <w:rPr>
          <w:bCs/>
        </w:rPr>
      </w:pPr>
    </w:p>
    <w:p w14:paraId="0B7A0F8B" w14:textId="77777777" w:rsidR="007A0B1E" w:rsidRPr="007A0B1E" w:rsidRDefault="007A0B1E" w:rsidP="007A0B1E">
      <w:pPr>
        <w:jc w:val="right"/>
        <w:rPr>
          <w:bCs/>
        </w:rPr>
      </w:pPr>
    </w:p>
    <w:p w14:paraId="64B2FAAC" w14:textId="77777777" w:rsidR="007A0B1E" w:rsidRPr="007A0B1E" w:rsidRDefault="007A0B1E" w:rsidP="007A0B1E">
      <w:pPr>
        <w:jc w:val="right"/>
        <w:rPr>
          <w:bCs/>
        </w:rPr>
      </w:pPr>
    </w:p>
    <w:p w14:paraId="414774A5" w14:textId="77777777" w:rsidR="007A0B1E" w:rsidRPr="007A0B1E" w:rsidRDefault="007A0B1E" w:rsidP="007A0B1E">
      <w:pPr>
        <w:jc w:val="right"/>
        <w:rPr>
          <w:bCs/>
        </w:rPr>
      </w:pPr>
    </w:p>
    <w:p w14:paraId="6D52C7D0" w14:textId="77777777" w:rsidR="007A0B1E" w:rsidRPr="007A0B1E" w:rsidRDefault="007A0B1E" w:rsidP="007A0B1E">
      <w:pPr>
        <w:jc w:val="right"/>
        <w:rPr>
          <w:bCs/>
        </w:rPr>
      </w:pPr>
    </w:p>
    <w:p w14:paraId="1BC869A8" w14:textId="77777777" w:rsidR="007A0B1E" w:rsidRPr="007A0B1E" w:rsidRDefault="007A0B1E" w:rsidP="007A0B1E">
      <w:pPr>
        <w:jc w:val="right"/>
        <w:rPr>
          <w:bCs/>
        </w:rPr>
      </w:pPr>
    </w:p>
    <w:p w14:paraId="563E11AA" w14:textId="77777777" w:rsidR="009565E7" w:rsidRDefault="009565E7" w:rsidP="007A0B1E">
      <w:pPr>
        <w:ind w:left="5529"/>
        <w:jc w:val="right"/>
        <w:rPr>
          <w:bCs/>
        </w:rPr>
      </w:pPr>
    </w:p>
    <w:p w14:paraId="728A0581" w14:textId="27F3FD03" w:rsidR="007A0B1E" w:rsidRPr="007A0B1E" w:rsidRDefault="007A0B1E" w:rsidP="007A0B1E">
      <w:pPr>
        <w:ind w:left="5529"/>
        <w:jc w:val="right"/>
        <w:rPr>
          <w:bCs/>
        </w:rPr>
      </w:pPr>
      <w:r w:rsidRPr="007A0B1E">
        <w:rPr>
          <w:bCs/>
        </w:rPr>
        <w:lastRenderedPageBreak/>
        <w:t xml:space="preserve">Приложение </w:t>
      </w:r>
    </w:p>
    <w:p w14:paraId="34021DE6" w14:textId="77777777" w:rsidR="007A0B1E" w:rsidRPr="007A0B1E" w:rsidRDefault="007A0B1E" w:rsidP="007A0B1E">
      <w:pPr>
        <w:ind w:left="5529"/>
        <w:jc w:val="right"/>
        <w:rPr>
          <w:bCs/>
        </w:rPr>
      </w:pPr>
      <w:r w:rsidRPr="007A0B1E">
        <w:rPr>
          <w:bCs/>
        </w:rPr>
        <w:t xml:space="preserve">к решению Совета депутатов внутригородского муниципального образования – муниципального округа Лианозово в городе Москве </w:t>
      </w:r>
    </w:p>
    <w:p w14:paraId="5041DA18" w14:textId="408D8F5E" w:rsidR="007A0B1E" w:rsidRPr="007A0B1E" w:rsidRDefault="007A0B1E" w:rsidP="007A0B1E">
      <w:pPr>
        <w:ind w:left="5529"/>
        <w:jc w:val="right"/>
        <w:rPr>
          <w:bCs/>
        </w:rPr>
      </w:pPr>
      <w:r w:rsidRPr="007A0B1E">
        <w:rPr>
          <w:bCs/>
        </w:rPr>
        <w:t>от 1</w:t>
      </w:r>
      <w:r>
        <w:rPr>
          <w:bCs/>
        </w:rPr>
        <w:t>2</w:t>
      </w:r>
      <w:r w:rsidRPr="007A0B1E">
        <w:rPr>
          <w:bCs/>
        </w:rPr>
        <w:t>.</w:t>
      </w:r>
      <w:r>
        <w:rPr>
          <w:bCs/>
        </w:rPr>
        <w:t>02</w:t>
      </w:r>
      <w:r w:rsidRPr="007A0B1E">
        <w:rPr>
          <w:bCs/>
        </w:rPr>
        <w:t>.202</w:t>
      </w:r>
      <w:r>
        <w:rPr>
          <w:bCs/>
        </w:rPr>
        <w:t>6</w:t>
      </w:r>
      <w:r w:rsidRPr="007A0B1E">
        <w:rPr>
          <w:bCs/>
        </w:rPr>
        <w:t xml:space="preserve"> № -РСД</w:t>
      </w:r>
    </w:p>
    <w:p w14:paraId="0958A6E2" w14:textId="77777777" w:rsidR="007A0B1E" w:rsidRPr="007A0B1E" w:rsidRDefault="007A0B1E" w:rsidP="007A0B1E">
      <w:pPr>
        <w:jc w:val="right"/>
        <w:rPr>
          <w:bCs/>
        </w:rPr>
      </w:pPr>
    </w:p>
    <w:p w14:paraId="32A9DBDE" w14:textId="77777777" w:rsidR="009565E7" w:rsidRDefault="009565E7" w:rsidP="007A0B1E">
      <w:pPr>
        <w:suppressAutoHyphens/>
        <w:jc w:val="center"/>
        <w:rPr>
          <w:b/>
          <w:sz w:val="28"/>
          <w:szCs w:val="28"/>
        </w:rPr>
      </w:pPr>
    </w:p>
    <w:p w14:paraId="2906EF9D" w14:textId="49B4A850" w:rsidR="007A0B1E" w:rsidRPr="007A0B1E" w:rsidRDefault="007A0B1E" w:rsidP="007A0B1E">
      <w:pPr>
        <w:suppressAutoHyphens/>
        <w:jc w:val="center"/>
        <w:rPr>
          <w:b/>
          <w:sz w:val="28"/>
          <w:szCs w:val="28"/>
        </w:rPr>
      </w:pPr>
      <w:r w:rsidRPr="007A0B1E">
        <w:rPr>
          <w:b/>
          <w:sz w:val="28"/>
          <w:szCs w:val="28"/>
        </w:rPr>
        <w:t xml:space="preserve">Проект размещения </w:t>
      </w:r>
      <w:r>
        <w:rPr>
          <w:b/>
          <w:sz w:val="28"/>
          <w:szCs w:val="28"/>
        </w:rPr>
        <w:t>2</w:t>
      </w:r>
      <w:r w:rsidRPr="007A0B1E">
        <w:rPr>
          <w:b/>
          <w:sz w:val="28"/>
          <w:szCs w:val="28"/>
        </w:rPr>
        <w:t>-х ограждающих устройств</w:t>
      </w:r>
      <w:r w:rsidRPr="007A0B1E">
        <w:rPr>
          <w:bCs/>
          <w:szCs w:val="28"/>
        </w:rPr>
        <w:t xml:space="preserve"> </w:t>
      </w:r>
      <w:r w:rsidRPr="007A0B1E">
        <w:rPr>
          <w:b/>
          <w:sz w:val="28"/>
          <w:szCs w:val="28"/>
        </w:rPr>
        <w:t>для регулирования въезда и (или) выезда транспортных средств на придомовой</w:t>
      </w:r>
    </w:p>
    <w:p w14:paraId="0A2326C4" w14:textId="4EFFF89B" w:rsidR="007A0B1E" w:rsidRPr="007A0B1E" w:rsidRDefault="007A0B1E" w:rsidP="007A0B1E">
      <w:pPr>
        <w:suppressAutoHyphens/>
        <w:jc w:val="center"/>
        <w:rPr>
          <w:bCs/>
        </w:rPr>
      </w:pPr>
      <w:r w:rsidRPr="007A0B1E">
        <w:rPr>
          <w:b/>
          <w:sz w:val="28"/>
          <w:szCs w:val="28"/>
        </w:rPr>
        <w:t xml:space="preserve"> территории по адресу: </w:t>
      </w:r>
      <w:r>
        <w:rPr>
          <w:b/>
          <w:sz w:val="28"/>
          <w:szCs w:val="28"/>
        </w:rPr>
        <w:t>ул. Новгородская, д. 5</w:t>
      </w:r>
    </w:p>
    <w:p w14:paraId="0192E0AF" w14:textId="411E451F" w:rsidR="007A0B1E" w:rsidRPr="007A0B1E" w:rsidRDefault="007A0B1E" w:rsidP="007A0B1E">
      <w:pPr>
        <w:ind w:left="708" w:firstLine="708"/>
        <w:jc w:val="right"/>
        <w:rPr>
          <w:bCs/>
        </w:rPr>
      </w:pPr>
    </w:p>
    <w:p w14:paraId="7AC244E1" w14:textId="67CB1BAA" w:rsidR="007A0B1E" w:rsidRPr="007A0B1E" w:rsidRDefault="007A0B1E" w:rsidP="007A0B1E">
      <w:pPr>
        <w:ind w:left="708" w:firstLine="708"/>
        <w:jc w:val="right"/>
        <w:rPr>
          <w:bCs/>
        </w:rPr>
      </w:pPr>
    </w:p>
    <w:p w14:paraId="09D96B7F" w14:textId="75F130AE" w:rsidR="007A0B1E" w:rsidRPr="007A0B1E" w:rsidRDefault="009565E7" w:rsidP="007A0B1E">
      <w:pPr>
        <w:ind w:left="708" w:firstLine="708"/>
        <w:jc w:val="right"/>
        <w:rPr>
          <w:bCs/>
        </w:rPr>
      </w:pPr>
      <w:r>
        <w:rPr>
          <w:bCs/>
          <w:noProof/>
        </w:rPr>
        <w:drawing>
          <wp:anchor distT="0" distB="0" distL="114300" distR="114300" simplePos="0" relativeHeight="251660288" behindDoc="1" locked="0" layoutInCell="1" allowOverlap="1" wp14:anchorId="03029D40" wp14:editId="00887640">
            <wp:simplePos x="0" y="0"/>
            <wp:positionH relativeFrom="column">
              <wp:posOffset>653029</wp:posOffset>
            </wp:positionH>
            <wp:positionV relativeFrom="paragraph">
              <wp:posOffset>63527</wp:posOffset>
            </wp:positionV>
            <wp:extent cx="4156710" cy="5270500"/>
            <wp:effectExtent l="0" t="0" r="0" b="6350"/>
            <wp:wrapTight wrapText="bothSides">
              <wp:wrapPolygon edited="0">
                <wp:start x="0" y="0"/>
                <wp:lineTo x="0" y="21548"/>
                <wp:lineTo x="21481" y="21548"/>
                <wp:lineTo x="21481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6710" cy="527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FD9A9C" w14:textId="2E4134B2" w:rsidR="007A0B1E" w:rsidRPr="007A0B1E" w:rsidRDefault="007A0B1E" w:rsidP="007A0B1E">
      <w:pPr>
        <w:ind w:left="708" w:firstLine="708"/>
        <w:jc w:val="right"/>
        <w:rPr>
          <w:bCs/>
        </w:rPr>
      </w:pPr>
    </w:p>
    <w:p w14:paraId="40214AB5" w14:textId="4BD83170" w:rsidR="007A0B1E" w:rsidRPr="007A0B1E" w:rsidRDefault="007A0B1E" w:rsidP="007A0B1E">
      <w:pPr>
        <w:ind w:left="708" w:firstLine="708"/>
        <w:jc w:val="right"/>
        <w:rPr>
          <w:bCs/>
        </w:rPr>
      </w:pPr>
    </w:p>
    <w:p w14:paraId="583BDB4B" w14:textId="15809E5F" w:rsidR="007A0B1E" w:rsidRPr="007A0B1E" w:rsidRDefault="007A0B1E" w:rsidP="007A0B1E">
      <w:pPr>
        <w:jc w:val="right"/>
        <w:rPr>
          <w:bCs/>
        </w:rPr>
      </w:pPr>
    </w:p>
    <w:p w14:paraId="0B58A869" w14:textId="1A6ECA3E" w:rsidR="007A0B1E" w:rsidRPr="007A0B1E" w:rsidRDefault="007A0B1E" w:rsidP="007A0B1E"/>
    <w:p w14:paraId="634187A7" w14:textId="0BF81844" w:rsidR="007A0B1E" w:rsidRPr="007A0B1E" w:rsidRDefault="007A0B1E" w:rsidP="007A0B1E"/>
    <w:p w14:paraId="63FE04C2" w14:textId="01A91F43" w:rsidR="007A0B1E" w:rsidRPr="007A0B1E" w:rsidRDefault="007A0B1E" w:rsidP="007A0B1E"/>
    <w:p w14:paraId="23096051" w14:textId="77777777" w:rsidR="007A0B1E" w:rsidRPr="007A0B1E" w:rsidRDefault="007A0B1E" w:rsidP="007A0B1E"/>
    <w:p w14:paraId="39C0D519" w14:textId="77777777" w:rsidR="007A0B1E" w:rsidRPr="007A0B1E" w:rsidRDefault="007A0B1E" w:rsidP="007A0B1E"/>
    <w:p w14:paraId="35BBF979" w14:textId="78C9A4DD" w:rsidR="007A0B1E" w:rsidRPr="007A0B1E" w:rsidRDefault="007A0B1E" w:rsidP="007A0B1E"/>
    <w:p w14:paraId="075E6530" w14:textId="3A6B6313" w:rsidR="007A0B1E" w:rsidRPr="007A0B1E" w:rsidRDefault="007A0B1E" w:rsidP="007A0B1E"/>
    <w:p w14:paraId="4B5C87D4" w14:textId="15C4EAF6" w:rsidR="007A0B1E" w:rsidRPr="007A0B1E" w:rsidRDefault="007A0B1E" w:rsidP="007A0B1E"/>
    <w:p w14:paraId="37D39BFE" w14:textId="6E82AF22" w:rsidR="007A0B1E" w:rsidRPr="007A0B1E" w:rsidRDefault="007A0B1E" w:rsidP="007A0B1E"/>
    <w:p w14:paraId="4C144028" w14:textId="77777777" w:rsidR="007A0B1E" w:rsidRPr="007A0B1E" w:rsidRDefault="007A0B1E" w:rsidP="007A0B1E"/>
    <w:p w14:paraId="3FEE130D" w14:textId="1C097A29" w:rsidR="007A0B1E" w:rsidRPr="007A0B1E" w:rsidRDefault="007A0B1E" w:rsidP="007A0B1E"/>
    <w:p w14:paraId="2B5DAF5E" w14:textId="144A6670" w:rsidR="007A0B1E" w:rsidRPr="007A0B1E" w:rsidRDefault="007A0B1E" w:rsidP="007A0B1E"/>
    <w:p w14:paraId="441D743A" w14:textId="12C7ADA0" w:rsidR="007A0B1E" w:rsidRPr="007A0B1E" w:rsidRDefault="007A0B1E" w:rsidP="007A0B1E"/>
    <w:p w14:paraId="3900AF0F" w14:textId="77777777" w:rsidR="007A0B1E" w:rsidRPr="007A0B1E" w:rsidRDefault="007A0B1E" w:rsidP="007A0B1E"/>
    <w:p w14:paraId="6A48B20E" w14:textId="4C225064" w:rsidR="007A0B1E" w:rsidRPr="007A0B1E" w:rsidRDefault="007A0B1E" w:rsidP="007A0B1E"/>
    <w:p w14:paraId="01E3BA9A" w14:textId="77777777" w:rsidR="007A0B1E" w:rsidRPr="007A0B1E" w:rsidRDefault="007A0B1E" w:rsidP="007A0B1E"/>
    <w:p w14:paraId="187A4E8F" w14:textId="77777777" w:rsidR="007A0B1E" w:rsidRPr="007A0B1E" w:rsidRDefault="007A0B1E" w:rsidP="007A0B1E"/>
    <w:p w14:paraId="272488AA" w14:textId="77777777" w:rsidR="007A0B1E" w:rsidRPr="007A0B1E" w:rsidRDefault="007A0B1E" w:rsidP="007A0B1E"/>
    <w:p w14:paraId="3F9B9B87" w14:textId="77777777" w:rsidR="007A0B1E" w:rsidRPr="007A0B1E" w:rsidRDefault="007A0B1E" w:rsidP="007A0B1E"/>
    <w:p w14:paraId="4FAA659B" w14:textId="77777777" w:rsidR="007A0B1E" w:rsidRPr="007A0B1E" w:rsidRDefault="007A0B1E" w:rsidP="007A0B1E"/>
    <w:p w14:paraId="5708C3CC" w14:textId="1A77A71F" w:rsidR="007A0B1E" w:rsidRPr="007A0B1E" w:rsidRDefault="007A0B1E" w:rsidP="007A0B1E"/>
    <w:p w14:paraId="74545885" w14:textId="77777777" w:rsidR="007A0B1E" w:rsidRDefault="007A0B1E" w:rsidP="007A0B1E">
      <w:pPr>
        <w:suppressAutoHyphens/>
        <w:jc w:val="both"/>
        <w:textAlignment w:val="baseline"/>
        <w:rPr>
          <w:b/>
          <w:bCs/>
        </w:rPr>
      </w:pPr>
    </w:p>
    <w:p w14:paraId="65FBCA9B" w14:textId="77777777" w:rsidR="009565E7" w:rsidRDefault="009565E7" w:rsidP="007A0B1E">
      <w:pPr>
        <w:suppressAutoHyphens/>
        <w:jc w:val="both"/>
        <w:textAlignment w:val="baseline"/>
        <w:rPr>
          <w:b/>
          <w:bCs/>
        </w:rPr>
      </w:pPr>
    </w:p>
    <w:p w14:paraId="03464FF3" w14:textId="77777777" w:rsidR="009565E7" w:rsidRDefault="009565E7" w:rsidP="007A0B1E">
      <w:pPr>
        <w:suppressAutoHyphens/>
        <w:jc w:val="both"/>
        <w:textAlignment w:val="baseline"/>
        <w:rPr>
          <w:b/>
          <w:bCs/>
        </w:rPr>
      </w:pPr>
    </w:p>
    <w:p w14:paraId="30F33801" w14:textId="77777777" w:rsidR="009565E7" w:rsidRDefault="009565E7" w:rsidP="007A0B1E">
      <w:pPr>
        <w:suppressAutoHyphens/>
        <w:jc w:val="both"/>
        <w:textAlignment w:val="baseline"/>
        <w:rPr>
          <w:b/>
          <w:bCs/>
        </w:rPr>
      </w:pPr>
    </w:p>
    <w:p w14:paraId="2489CFA6" w14:textId="77777777" w:rsidR="009565E7" w:rsidRDefault="009565E7" w:rsidP="007A0B1E">
      <w:pPr>
        <w:suppressAutoHyphens/>
        <w:jc w:val="both"/>
        <w:textAlignment w:val="baseline"/>
        <w:rPr>
          <w:b/>
          <w:bCs/>
        </w:rPr>
      </w:pPr>
    </w:p>
    <w:p w14:paraId="6FDF7C51" w14:textId="77777777" w:rsidR="009565E7" w:rsidRDefault="009565E7" w:rsidP="007A0B1E">
      <w:pPr>
        <w:suppressAutoHyphens/>
        <w:jc w:val="both"/>
        <w:textAlignment w:val="baseline"/>
        <w:rPr>
          <w:b/>
          <w:bCs/>
        </w:rPr>
      </w:pPr>
    </w:p>
    <w:p w14:paraId="0851BBAB" w14:textId="77777777" w:rsidR="009565E7" w:rsidRDefault="009565E7" w:rsidP="007A0B1E">
      <w:pPr>
        <w:suppressAutoHyphens/>
        <w:jc w:val="both"/>
        <w:textAlignment w:val="baseline"/>
        <w:rPr>
          <w:b/>
          <w:bCs/>
        </w:rPr>
      </w:pPr>
    </w:p>
    <w:p w14:paraId="0DE46A84" w14:textId="77777777" w:rsidR="009565E7" w:rsidRDefault="009565E7" w:rsidP="007A0B1E">
      <w:pPr>
        <w:suppressAutoHyphens/>
        <w:jc w:val="both"/>
        <w:textAlignment w:val="baseline"/>
        <w:rPr>
          <w:b/>
          <w:bCs/>
        </w:rPr>
      </w:pPr>
    </w:p>
    <w:p w14:paraId="6749C7B4" w14:textId="77777777" w:rsidR="009565E7" w:rsidRDefault="009565E7" w:rsidP="007A0B1E">
      <w:pPr>
        <w:suppressAutoHyphens/>
        <w:jc w:val="both"/>
        <w:textAlignment w:val="baseline"/>
        <w:rPr>
          <w:b/>
          <w:bCs/>
        </w:rPr>
      </w:pPr>
    </w:p>
    <w:p w14:paraId="6CAEC3FB" w14:textId="77777777" w:rsidR="009565E7" w:rsidRDefault="009565E7" w:rsidP="007A0B1E">
      <w:pPr>
        <w:suppressAutoHyphens/>
        <w:jc w:val="both"/>
        <w:textAlignment w:val="baseline"/>
        <w:rPr>
          <w:b/>
          <w:bCs/>
        </w:rPr>
      </w:pPr>
    </w:p>
    <w:p w14:paraId="568ADC44" w14:textId="77777777" w:rsidR="009565E7" w:rsidRDefault="009565E7" w:rsidP="007A0B1E">
      <w:pPr>
        <w:suppressAutoHyphens/>
        <w:jc w:val="both"/>
        <w:textAlignment w:val="baseline"/>
        <w:rPr>
          <w:b/>
          <w:bCs/>
        </w:rPr>
      </w:pPr>
    </w:p>
    <w:p w14:paraId="78F92978" w14:textId="77777777" w:rsidR="009565E7" w:rsidRDefault="009565E7" w:rsidP="007A0B1E">
      <w:pPr>
        <w:suppressAutoHyphens/>
        <w:jc w:val="both"/>
        <w:textAlignment w:val="baseline"/>
        <w:rPr>
          <w:b/>
          <w:bCs/>
        </w:rPr>
      </w:pPr>
    </w:p>
    <w:p w14:paraId="1116CC01" w14:textId="77777777" w:rsidR="009565E7" w:rsidRDefault="009565E7" w:rsidP="007A0B1E">
      <w:pPr>
        <w:suppressAutoHyphens/>
        <w:jc w:val="both"/>
        <w:textAlignment w:val="baseline"/>
        <w:rPr>
          <w:b/>
          <w:bCs/>
        </w:rPr>
      </w:pPr>
    </w:p>
    <w:p w14:paraId="064C56CF" w14:textId="09B8C97F" w:rsidR="007A0B1E" w:rsidRPr="007A0B1E" w:rsidRDefault="007A0B1E" w:rsidP="007A0B1E">
      <w:pPr>
        <w:suppressAutoHyphens/>
        <w:jc w:val="both"/>
        <w:textAlignment w:val="baseline"/>
        <w:rPr>
          <w:b/>
          <w:bCs/>
          <w:sz w:val="28"/>
          <w:szCs w:val="28"/>
        </w:rPr>
      </w:pPr>
      <w:r w:rsidRPr="007A0B1E">
        <w:rPr>
          <w:b/>
          <w:bCs/>
          <w:sz w:val="28"/>
          <w:szCs w:val="28"/>
        </w:rPr>
        <w:lastRenderedPageBreak/>
        <w:t xml:space="preserve">Типы шлагбаумов: </w:t>
      </w:r>
    </w:p>
    <w:p w14:paraId="2881F514" w14:textId="77777777" w:rsidR="009565E7" w:rsidRDefault="007A0B1E" w:rsidP="007A0B1E">
      <w:pPr>
        <w:suppressAutoHyphens/>
        <w:jc w:val="both"/>
        <w:textAlignment w:val="baseline"/>
        <w:rPr>
          <w:sz w:val="28"/>
          <w:szCs w:val="28"/>
        </w:rPr>
      </w:pPr>
      <w:r w:rsidRPr="009565E7">
        <w:rPr>
          <w:sz w:val="28"/>
          <w:szCs w:val="28"/>
        </w:rPr>
        <w:t xml:space="preserve">№ 1 </w:t>
      </w:r>
      <w:r w:rsidRPr="007A0B1E">
        <w:rPr>
          <w:sz w:val="28"/>
          <w:szCs w:val="28"/>
        </w:rPr>
        <w:t xml:space="preserve">- антивандальный </w:t>
      </w:r>
      <w:r w:rsidRPr="009565E7">
        <w:rPr>
          <w:sz w:val="28"/>
          <w:szCs w:val="28"/>
        </w:rPr>
        <w:t>автоматический шлагбаум для перекрытия проезда</w:t>
      </w:r>
      <w:r w:rsidRPr="007A0B1E">
        <w:rPr>
          <w:sz w:val="28"/>
          <w:szCs w:val="28"/>
        </w:rPr>
        <w:t xml:space="preserve"> </w:t>
      </w:r>
    </w:p>
    <w:p w14:paraId="39AAF3AE" w14:textId="707A8D0C" w:rsidR="007A0B1E" w:rsidRPr="007A0B1E" w:rsidRDefault="007A0B1E" w:rsidP="007A0B1E">
      <w:pPr>
        <w:suppressAutoHyphens/>
        <w:jc w:val="both"/>
        <w:textAlignment w:val="baseline"/>
        <w:rPr>
          <w:sz w:val="28"/>
          <w:szCs w:val="28"/>
        </w:rPr>
      </w:pPr>
      <w:r w:rsidRPr="007A0B1E">
        <w:rPr>
          <w:sz w:val="28"/>
          <w:szCs w:val="28"/>
        </w:rPr>
        <w:t>4</w:t>
      </w:r>
      <w:r w:rsidRPr="009565E7">
        <w:rPr>
          <w:sz w:val="28"/>
          <w:szCs w:val="28"/>
        </w:rPr>
        <w:t xml:space="preserve">,5 </w:t>
      </w:r>
      <w:r w:rsidRPr="007A0B1E">
        <w:rPr>
          <w:sz w:val="28"/>
          <w:szCs w:val="28"/>
        </w:rPr>
        <w:t xml:space="preserve">м. </w:t>
      </w:r>
    </w:p>
    <w:p w14:paraId="31DE7BCD" w14:textId="7C86AC93" w:rsidR="009565E7" w:rsidRPr="009565E7" w:rsidRDefault="009565E7" w:rsidP="007A0B1E">
      <w:pPr>
        <w:suppressAutoHyphens/>
        <w:jc w:val="both"/>
        <w:textAlignment w:val="baseline"/>
        <w:rPr>
          <w:sz w:val="28"/>
          <w:szCs w:val="28"/>
        </w:rPr>
      </w:pPr>
      <w:r w:rsidRPr="009565E7"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550CD192" wp14:editId="4F123264">
            <wp:simplePos x="0" y="0"/>
            <wp:positionH relativeFrom="column">
              <wp:posOffset>-15240</wp:posOffset>
            </wp:positionH>
            <wp:positionV relativeFrom="paragraph">
              <wp:posOffset>150495</wp:posOffset>
            </wp:positionV>
            <wp:extent cx="3823970" cy="2180590"/>
            <wp:effectExtent l="0" t="0" r="5080" b="0"/>
            <wp:wrapTight wrapText="bothSides">
              <wp:wrapPolygon edited="0">
                <wp:start x="0" y="0"/>
                <wp:lineTo x="0" y="21323"/>
                <wp:lineTo x="21521" y="21323"/>
                <wp:lineTo x="21521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3970" cy="2180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F0E1E8" w14:textId="77777777" w:rsidR="009565E7" w:rsidRPr="009565E7" w:rsidRDefault="009565E7" w:rsidP="007A0B1E">
      <w:pPr>
        <w:suppressAutoHyphens/>
        <w:jc w:val="both"/>
        <w:textAlignment w:val="baseline"/>
        <w:rPr>
          <w:sz w:val="28"/>
          <w:szCs w:val="28"/>
        </w:rPr>
      </w:pPr>
    </w:p>
    <w:p w14:paraId="20A32997" w14:textId="77777777" w:rsidR="009565E7" w:rsidRDefault="009565E7" w:rsidP="007A0B1E">
      <w:pPr>
        <w:suppressAutoHyphens/>
        <w:jc w:val="both"/>
        <w:textAlignment w:val="baseline"/>
        <w:rPr>
          <w:sz w:val="28"/>
          <w:szCs w:val="28"/>
        </w:rPr>
      </w:pPr>
    </w:p>
    <w:p w14:paraId="62233F69" w14:textId="77777777" w:rsidR="009565E7" w:rsidRDefault="009565E7" w:rsidP="007A0B1E">
      <w:pPr>
        <w:suppressAutoHyphens/>
        <w:jc w:val="both"/>
        <w:textAlignment w:val="baseline"/>
        <w:rPr>
          <w:sz w:val="28"/>
          <w:szCs w:val="28"/>
        </w:rPr>
      </w:pPr>
    </w:p>
    <w:p w14:paraId="4A0CC8C0" w14:textId="77777777" w:rsidR="009565E7" w:rsidRDefault="009565E7" w:rsidP="007A0B1E">
      <w:pPr>
        <w:suppressAutoHyphens/>
        <w:jc w:val="both"/>
        <w:textAlignment w:val="baseline"/>
        <w:rPr>
          <w:sz w:val="28"/>
          <w:szCs w:val="28"/>
        </w:rPr>
      </w:pPr>
    </w:p>
    <w:p w14:paraId="70CCD1B3" w14:textId="77777777" w:rsidR="009565E7" w:rsidRDefault="009565E7" w:rsidP="007A0B1E">
      <w:pPr>
        <w:suppressAutoHyphens/>
        <w:jc w:val="both"/>
        <w:textAlignment w:val="baseline"/>
        <w:rPr>
          <w:sz w:val="28"/>
          <w:szCs w:val="28"/>
        </w:rPr>
      </w:pPr>
    </w:p>
    <w:p w14:paraId="1686B9FF" w14:textId="77777777" w:rsidR="009565E7" w:rsidRDefault="009565E7" w:rsidP="007A0B1E">
      <w:pPr>
        <w:suppressAutoHyphens/>
        <w:jc w:val="both"/>
        <w:textAlignment w:val="baseline"/>
        <w:rPr>
          <w:sz w:val="28"/>
          <w:szCs w:val="28"/>
        </w:rPr>
      </w:pPr>
    </w:p>
    <w:p w14:paraId="3971A428" w14:textId="77777777" w:rsidR="009565E7" w:rsidRDefault="009565E7" w:rsidP="007A0B1E">
      <w:pPr>
        <w:suppressAutoHyphens/>
        <w:jc w:val="both"/>
        <w:textAlignment w:val="baseline"/>
        <w:rPr>
          <w:sz w:val="28"/>
          <w:szCs w:val="28"/>
        </w:rPr>
      </w:pPr>
    </w:p>
    <w:p w14:paraId="16436D5D" w14:textId="77777777" w:rsidR="009565E7" w:rsidRDefault="009565E7" w:rsidP="007A0B1E">
      <w:pPr>
        <w:suppressAutoHyphens/>
        <w:jc w:val="both"/>
        <w:textAlignment w:val="baseline"/>
        <w:rPr>
          <w:sz w:val="28"/>
          <w:szCs w:val="28"/>
        </w:rPr>
      </w:pPr>
    </w:p>
    <w:p w14:paraId="7E905A4D" w14:textId="77777777" w:rsidR="009565E7" w:rsidRDefault="009565E7" w:rsidP="007A0B1E">
      <w:pPr>
        <w:suppressAutoHyphens/>
        <w:jc w:val="both"/>
        <w:textAlignment w:val="baseline"/>
        <w:rPr>
          <w:sz w:val="28"/>
          <w:szCs w:val="28"/>
        </w:rPr>
      </w:pPr>
    </w:p>
    <w:p w14:paraId="2CF7F67A" w14:textId="77777777" w:rsidR="009565E7" w:rsidRDefault="009565E7" w:rsidP="007A0B1E">
      <w:pPr>
        <w:suppressAutoHyphens/>
        <w:jc w:val="both"/>
        <w:textAlignment w:val="baseline"/>
        <w:rPr>
          <w:sz w:val="28"/>
          <w:szCs w:val="28"/>
        </w:rPr>
      </w:pPr>
    </w:p>
    <w:p w14:paraId="663319CB" w14:textId="77777777" w:rsidR="009565E7" w:rsidRDefault="009565E7" w:rsidP="007A0B1E">
      <w:pPr>
        <w:suppressAutoHyphens/>
        <w:jc w:val="both"/>
        <w:textAlignment w:val="baseline"/>
        <w:rPr>
          <w:sz w:val="28"/>
          <w:szCs w:val="28"/>
        </w:rPr>
      </w:pPr>
    </w:p>
    <w:p w14:paraId="0895512A" w14:textId="77777777" w:rsidR="009565E7" w:rsidRDefault="009565E7" w:rsidP="007A0B1E">
      <w:pPr>
        <w:suppressAutoHyphens/>
        <w:jc w:val="both"/>
        <w:textAlignment w:val="baseline"/>
        <w:rPr>
          <w:sz w:val="28"/>
          <w:szCs w:val="28"/>
        </w:rPr>
      </w:pPr>
    </w:p>
    <w:p w14:paraId="29883718" w14:textId="77777777" w:rsidR="009565E7" w:rsidRDefault="009565E7" w:rsidP="007A0B1E">
      <w:pPr>
        <w:suppressAutoHyphens/>
        <w:jc w:val="both"/>
        <w:textAlignment w:val="baseline"/>
        <w:rPr>
          <w:sz w:val="28"/>
          <w:szCs w:val="28"/>
        </w:rPr>
      </w:pPr>
    </w:p>
    <w:p w14:paraId="06406815" w14:textId="63575C99" w:rsidR="007A0B1E" w:rsidRPr="009565E7" w:rsidRDefault="007A0B1E" w:rsidP="007A0B1E">
      <w:pPr>
        <w:suppressAutoHyphens/>
        <w:jc w:val="both"/>
        <w:textAlignment w:val="baseline"/>
        <w:rPr>
          <w:sz w:val="28"/>
          <w:szCs w:val="28"/>
        </w:rPr>
      </w:pPr>
      <w:r w:rsidRPr="009565E7">
        <w:rPr>
          <w:sz w:val="28"/>
          <w:szCs w:val="28"/>
        </w:rPr>
        <w:t>№ 2 –</w:t>
      </w:r>
      <w:r w:rsidRPr="007A0B1E">
        <w:rPr>
          <w:sz w:val="28"/>
          <w:szCs w:val="28"/>
        </w:rPr>
        <w:t xml:space="preserve"> </w:t>
      </w:r>
      <w:r w:rsidRPr="009565E7">
        <w:rPr>
          <w:sz w:val="28"/>
          <w:szCs w:val="28"/>
        </w:rPr>
        <w:t xml:space="preserve">откатной </w:t>
      </w:r>
      <w:r w:rsidRPr="007A0B1E">
        <w:rPr>
          <w:sz w:val="28"/>
          <w:szCs w:val="28"/>
        </w:rPr>
        <w:t xml:space="preserve">антивандальный </w:t>
      </w:r>
      <w:r w:rsidRPr="009565E7">
        <w:rPr>
          <w:sz w:val="28"/>
          <w:szCs w:val="28"/>
        </w:rPr>
        <w:t xml:space="preserve">механический шлагбаум для перекрытия проема </w:t>
      </w:r>
    </w:p>
    <w:p w14:paraId="37978184" w14:textId="29159866" w:rsidR="007A0B1E" w:rsidRPr="007A0B1E" w:rsidRDefault="007A0B1E" w:rsidP="007A0B1E">
      <w:pPr>
        <w:suppressAutoHyphens/>
        <w:jc w:val="both"/>
        <w:textAlignment w:val="baseline"/>
        <w:rPr>
          <w:color w:val="000000"/>
          <w:sz w:val="28"/>
          <w:szCs w:val="28"/>
        </w:rPr>
      </w:pPr>
      <w:r w:rsidRPr="009565E7">
        <w:rPr>
          <w:sz w:val="28"/>
          <w:szCs w:val="28"/>
        </w:rPr>
        <w:t>6,7 м</w:t>
      </w:r>
      <w:r w:rsidR="009565E7" w:rsidRPr="009565E7">
        <w:rPr>
          <w:sz w:val="28"/>
          <w:szCs w:val="28"/>
        </w:rPr>
        <w:t>.</w:t>
      </w:r>
    </w:p>
    <w:p w14:paraId="6FE5ACF1" w14:textId="6C6F2582" w:rsidR="007A0B1E" w:rsidRPr="007A0B1E" w:rsidRDefault="007A0B1E" w:rsidP="007A0B1E">
      <w:pPr>
        <w:suppressAutoHyphens/>
        <w:jc w:val="both"/>
        <w:textAlignment w:val="baseline"/>
        <w:rPr>
          <w:color w:val="000000"/>
          <w:sz w:val="28"/>
          <w:szCs w:val="28"/>
        </w:rPr>
      </w:pPr>
    </w:p>
    <w:p w14:paraId="3FB8902A" w14:textId="56EA3153" w:rsidR="006A3BE2" w:rsidRPr="004C28A5" w:rsidRDefault="009565E7" w:rsidP="00BD15D2">
      <w:pPr>
        <w:jc w:val="center"/>
      </w:pPr>
      <w:bookmarkStart w:id="3" w:name="_GoBack"/>
      <w:r>
        <w:rPr>
          <w:noProof/>
        </w:rPr>
        <w:drawing>
          <wp:anchor distT="0" distB="0" distL="114300" distR="114300" simplePos="0" relativeHeight="251662336" behindDoc="1" locked="0" layoutInCell="1" allowOverlap="1" wp14:anchorId="143CCFA9" wp14:editId="50AD171C">
            <wp:simplePos x="0" y="0"/>
            <wp:positionH relativeFrom="column">
              <wp:posOffset>-15240</wp:posOffset>
            </wp:positionH>
            <wp:positionV relativeFrom="paragraph">
              <wp:posOffset>168800</wp:posOffset>
            </wp:positionV>
            <wp:extent cx="3937635" cy="2249805"/>
            <wp:effectExtent l="0" t="0" r="5715" b="0"/>
            <wp:wrapTight wrapText="bothSides">
              <wp:wrapPolygon edited="0">
                <wp:start x="0" y="0"/>
                <wp:lineTo x="0" y="21399"/>
                <wp:lineTo x="21527" y="21399"/>
                <wp:lineTo x="21527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635" cy="2249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3"/>
    </w:p>
    <w:sectPr w:rsidR="006A3BE2" w:rsidRPr="004C28A5" w:rsidSect="009565E7">
      <w:headerReference w:type="even" r:id="rId10"/>
      <w:headerReference w:type="default" r:id="rId11"/>
      <w:pgSz w:w="11906" w:h="16838"/>
      <w:pgMar w:top="425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224096" w14:textId="77777777" w:rsidR="00C84C8E" w:rsidRDefault="00C84C8E">
      <w:r>
        <w:separator/>
      </w:r>
    </w:p>
  </w:endnote>
  <w:endnote w:type="continuationSeparator" w:id="0">
    <w:p w14:paraId="72ADFC82" w14:textId="77777777" w:rsidR="00C84C8E" w:rsidRDefault="00C84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F790CF" w14:textId="77777777" w:rsidR="00C84C8E" w:rsidRDefault="00C84C8E">
      <w:r>
        <w:separator/>
      </w:r>
    </w:p>
  </w:footnote>
  <w:footnote w:type="continuationSeparator" w:id="0">
    <w:p w14:paraId="7CE2F12D" w14:textId="77777777" w:rsidR="00C84C8E" w:rsidRDefault="00C84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3592AD" w14:textId="77777777" w:rsidR="008F6375" w:rsidRDefault="00EE6D13" w:rsidP="00A05B51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4748D4F5" w14:textId="77777777" w:rsidR="008F6375" w:rsidRDefault="00C84C8E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15841837"/>
      <w:docPartObj>
        <w:docPartGallery w:val="Page Numbers (Top of Page)"/>
        <w:docPartUnique/>
      </w:docPartObj>
    </w:sdtPr>
    <w:sdtContent>
      <w:p w14:paraId="0A4C4E90" w14:textId="29D9295E" w:rsidR="007A0B1E" w:rsidRDefault="007A0B1E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7CB80D1" w14:textId="77777777" w:rsidR="007A0B1E" w:rsidRDefault="007A0B1E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D22"/>
    <w:rsid w:val="000709D6"/>
    <w:rsid w:val="0007797E"/>
    <w:rsid w:val="00096A58"/>
    <w:rsid w:val="00166D22"/>
    <w:rsid w:val="00391856"/>
    <w:rsid w:val="00435F85"/>
    <w:rsid w:val="00624EF0"/>
    <w:rsid w:val="006A3BE2"/>
    <w:rsid w:val="006A7BC1"/>
    <w:rsid w:val="006D6C11"/>
    <w:rsid w:val="00750199"/>
    <w:rsid w:val="007A0B1E"/>
    <w:rsid w:val="007B4AB9"/>
    <w:rsid w:val="009565E7"/>
    <w:rsid w:val="00A50C20"/>
    <w:rsid w:val="00AA2E92"/>
    <w:rsid w:val="00BD15D2"/>
    <w:rsid w:val="00BE5FB4"/>
    <w:rsid w:val="00C17829"/>
    <w:rsid w:val="00C84C8E"/>
    <w:rsid w:val="00D864AD"/>
    <w:rsid w:val="00E7394B"/>
    <w:rsid w:val="00EE6D13"/>
    <w:rsid w:val="00F92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6460B"/>
  <w15:chartTrackingRefBased/>
  <w15:docId w15:val="{5722CC6D-273F-4418-8D70-61C0A643A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50199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5019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5019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9">
    <w:name w:val="heading 9"/>
    <w:basedOn w:val="a"/>
    <w:next w:val="a"/>
    <w:link w:val="90"/>
    <w:qFormat/>
    <w:rsid w:val="00750199"/>
    <w:pPr>
      <w:keepNext/>
      <w:widowControl w:val="0"/>
      <w:autoSpaceDE w:val="0"/>
      <w:autoSpaceDN w:val="0"/>
      <w:adjustRightInd w:val="0"/>
      <w:jc w:val="center"/>
      <w:outlineLvl w:val="8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0199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50199"/>
    <w:rPr>
      <w:rFonts w:ascii="Arial" w:hAnsi="Arial"/>
      <w:b/>
      <w:bCs/>
      <w:i/>
      <w:i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750199"/>
    <w:rPr>
      <w:b/>
      <w:bCs/>
      <w:sz w:val="36"/>
      <w:szCs w:val="36"/>
      <w:lang w:eastAsia="ru-RU"/>
    </w:rPr>
  </w:style>
  <w:style w:type="paragraph" w:styleId="a3">
    <w:name w:val="Title"/>
    <w:basedOn w:val="a"/>
    <w:link w:val="a4"/>
    <w:qFormat/>
    <w:rsid w:val="00750199"/>
    <w:pPr>
      <w:jc w:val="center"/>
    </w:pPr>
    <w:rPr>
      <w:sz w:val="28"/>
      <w:szCs w:val="20"/>
    </w:rPr>
  </w:style>
  <w:style w:type="character" w:customStyle="1" w:styleId="a4">
    <w:name w:val="Заголовок Знак"/>
    <w:basedOn w:val="a0"/>
    <w:link w:val="a3"/>
    <w:rsid w:val="00750199"/>
    <w:rPr>
      <w:sz w:val="28"/>
      <w:lang w:eastAsia="ru-RU"/>
    </w:rPr>
  </w:style>
  <w:style w:type="paragraph" w:styleId="a5">
    <w:name w:val="Subtitle"/>
    <w:basedOn w:val="a"/>
    <w:link w:val="a6"/>
    <w:qFormat/>
    <w:rsid w:val="00750199"/>
    <w:pPr>
      <w:spacing w:line="360" w:lineRule="auto"/>
      <w:jc w:val="center"/>
    </w:pPr>
    <w:rPr>
      <w:b/>
      <w:sz w:val="28"/>
      <w:szCs w:val="20"/>
    </w:rPr>
  </w:style>
  <w:style w:type="character" w:customStyle="1" w:styleId="a6">
    <w:name w:val="Подзаголовок Знак"/>
    <w:link w:val="a5"/>
    <w:rsid w:val="00750199"/>
    <w:rPr>
      <w:b/>
      <w:sz w:val="28"/>
      <w:lang w:eastAsia="ru-RU"/>
    </w:rPr>
  </w:style>
  <w:style w:type="character" w:styleId="a7">
    <w:name w:val="Strong"/>
    <w:uiPriority w:val="99"/>
    <w:qFormat/>
    <w:rsid w:val="00750199"/>
    <w:rPr>
      <w:b/>
      <w:bCs/>
    </w:rPr>
  </w:style>
  <w:style w:type="paragraph" w:styleId="a8">
    <w:name w:val="List Paragraph"/>
    <w:basedOn w:val="a"/>
    <w:qFormat/>
    <w:rsid w:val="00750199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ody Text Indent"/>
    <w:basedOn w:val="a"/>
    <w:link w:val="aa"/>
    <w:uiPriority w:val="99"/>
    <w:rsid w:val="00AA2E92"/>
    <w:pPr>
      <w:autoSpaceDE w:val="0"/>
      <w:autoSpaceDN w:val="0"/>
      <w:jc w:val="both"/>
    </w:pPr>
    <w:rPr>
      <w:rFonts w:ascii="Calibri" w:eastAsia="Calibri" w:hAnsi="Calibri"/>
      <w:sz w:val="28"/>
      <w:szCs w:val="20"/>
    </w:rPr>
  </w:style>
  <w:style w:type="character" w:customStyle="1" w:styleId="aa">
    <w:name w:val="Основной текст с отступом Знак"/>
    <w:basedOn w:val="a0"/>
    <w:link w:val="a9"/>
    <w:uiPriority w:val="99"/>
    <w:rsid w:val="00AA2E92"/>
    <w:rPr>
      <w:rFonts w:ascii="Calibri" w:eastAsia="Calibri" w:hAnsi="Calibri"/>
      <w:sz w:val="28"/>
      <w:lang w:eastAsia="ru-RU"/>
    </w:rPr>
  </w:style>
  <w:style w:type="paragraph" w:styleId="ab">
    <w:name w:val="Plain Text"/>
    <w:basedOn w:val="a"/>
    <w:link w:val="ac"/>
    <w:rsid w:val="00AA2E92"/>
    <w:pPr>
      <w:autoSpaceDE w:val="0"/>
      <w:autoSpaceDN w:val="0"/>
      <w:ind w:firstLine="709"/>
      <w:jc w:val="both"/>
    </w:pPr>
    <w:rPr>
      <w:rFonts w:ascii="Courier New" w:eastAsia="Calibri" w:hAnsi="Courier New" w:cs="Courier New"/>
      <w:sz w:val="20"/>
      <w:szCs w:val="20"/>
    </w:rPr>
  </w:style>
  <w:style w:type="character" w:customStyle="1" w:styleId="ac">
    <w:name w:val="Текст Знак"/>
    <w:basedOn w:val="a0"/>
    <w:link w:val="ab"/>
    <w:rsid w:val="00AA2E92"/>
    <w:rPr>
      <w:rFonts w:ascii="Courier New" w:eastAsia="Calibri" w:hAnsi="Courier New" w:cs="Courier New"/>
      <w:lang w:eastAsia="ru-RU"/>
    </w:rPr>
  </w:style>
  <w:style w:type="paragraph" w:styleId="ad">
    <w:name w:val="header"/>
    <w:basedOn w:val="a"/>
    <w:link w:val="ae"/>
    <w:uiPriority w:val="99"/>
    <w:rsid w:val="00AA2E92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AA2E92"/>
    <w:rPr>
      <w:rFonts w:ascii="Calibri" w:eastAsia="Calibri" w:hAnsi="Calibri"/>
      <w:sz w:val="22"/>
      <w:szCs w:val="22"/>
    </w:rPr>
  </w:style>
  <w:style w:type="character" w:styleId="af">
    <w:name w:val="page number"/>
    <w:uiPriority w:val="99"/>
    <w:rsid w:val="00AA2E92"/>
    <w:rPr>
      <w:rFonts w:cs="Times New Roman"/>
    </w:rPr>
  </w:style>
  <w:style w:type="paragraph" w:styleId="af0">
    <w:name w:val="No Spacing"/>
    <w:uiPriority w:val="1"/>
    <w:qFormat/>
    <w:rsid w:val="00BD15D2"/>
    <w:rPr>
      <w:rFonts w:asciiTheme="minorHAnsi" w:eastAsiaTheme="minorHAnsi" w:hAnsiTheme="minorHAnsi" w:cstheme="minorBidi"/>
      <w:sz w:val="22"/>
      <w:szCs w:val="22"/>
    </w:rPr>
  </w:style>
  <w:style w:type="paragraph" w:styleId="af1">
    <w:name w:val="footer"/>
    <w:basedOn w:val="a"/>
    <w:link w:val="af2"/>
    <w:uiPriority w:val="99"/>
    <w:unhideWhenUsed/>
    <w:rsid w:val="007A0B1E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7A0B1E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cp:lastPrinted>2026-02-04T13:54:00Z</cp:lastPrinted>
  <dcterms:created xsi:type="dcterms:W3CDTF">2026-02-02T13:35:00Z</dcterms:created>
  <dcterms:modified xsi:type="dcterms:W3CDTF">2026-02-06T13:14:00Z</dcterms:modified>
</cp:coreProperties>
</file>