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40B3" w14:textId="77777777" w:rsidR="00E07AB1" w:rsidRPr="005139CF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>ОТЧЕТ ДЕПУТАТА СОВЕТА ДЕПУТАТОВ МУНИЦИПАЛЬНОГО</w:t>
      </w:r>
    </w:p>
    <w:p w14:paraId="21E65480" w14:textId="77777777" w:rsidR="004E212E" w:rsidRDefault="00E07AB1" w:rsidP="004E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 xml:space="preserve">ОКРУГА ЛИАНОЗОВО </w:t>
      </w:r>
    </w:p>
    <w:p w14:paraId="1DEAA7C7" w14:textId="4E33523A" w:rsidR="004E212E" w:rsidRPr="005139CF" w:rsidRDefault="004E212E" w:rsidP="004E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39CF">
        <w:rPr>
          <w:rFonts w:ascii="Times New Roman" w:hAnsi="Times New Roman"/>
          <w:b/>
          <w:sz w:val="28"/>
          <w:szCs w:val="28"/>
          <w:u w:val="single"/>
        </w:rPr>
        <w:t>АНТИПОВА АЛЕКСАНДРА СЕРГЕЕВИЧА</w:t>
      </w:r>
    </w:p>
    <w:p w14:paraId="5A558BD6" w14:textId="08AF867C" w:rsidR="00E07AB1" w:rsidRPr="005139CF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9CF">
        <w:rPr>
          <w:rFonts w:ascii="Times New Roman" w:hAnsi="Times New Roman"/>
          <w:b/>
          <w:sz w:val="28"/>
          <w:szCs w:val="28"/>
        </w:rPr>
        <w:t>ПЕРЕД ИЗБИРАТЕЛЯМИ</w:t>
      </w:r>
      <w:r w:rsidR="004E212E">
        <w:rPr>
          <w:rFonts w:ascii="Times New Roman" w:hAnsi="Times New Roman"/>
          <w:b/>
          <w:sz w:val="28"/>
          <w:szCs w:val="28"/>
        </w:rPr>
        <w:t xml:space="preserve"> </w:t>
      </w:r>
      <w:r w:rsidRPr="005139CF">
        <w:rPr>
          <w:rFonts w:ascii="Times New Roman" w:hAnsi="Times New Roman"/>
          <w:b/>
          <w:sz w:val="28"/>
          <w:szCs w:val="28"/>
        </w:rPr>
        <w:t>ЗА 202</w:t>
      </w:r>
      <w:r w:rsidR="002B45F4">
        <w:rPr>
          <w:rFonts w:ascii="Times New Roman" w:hAnsi="Times New Roman"/>
          <w:b/>
          <w:sz w:val="28"/>
          <w:szCs w:val="28"/>
        </w:rPr>
        <w:t>2</w:t>
      </w:r>
      <w:r w:rsidRPr="005139C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EE27D2A" w14:textId="77777777" w:rsidR="00E07AB1" w:rsidRPr="00C247CD" w:rsidRDefault="00E07AB1" w:rsidP="004F24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E887BA" w14:textId="5821658E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Дата проведения: 0</w:t>
      </w:r>
      <w:r w:rsidR="00D711CB">
        <w:rPr>
          <w:rFonts w:ascii="Times New Roman" w:hAnsi="Times New Roman"/>
          <w:sz w:val="28"/>
          <w:szCs w:val="28"/>
        </w:rPr>
        <w:t>5</w:t>
      </w:r>
      <w:r w:rsidRPr="00D50135">
        <w:rPr>
          <w:rFonts w:ascii="Times New Roman" w:hAnsi="Times New Roman"/>
          <w:sz w:val="28"/>
          <w:szCs w:val="28"/>
        </w:rPr>
        <w:t>.</w:t>
      </w:r>
      <w:r w:rsidR="00D711CB">
        <w:rPr>
          <w:rFonts w:ascii="Times New Roman" w:hAnsi="Times New Roman"/>
          <w:sz w:val="28"/>
          <w:szCs w:val="28"/>
        </w:rPr>
        <w:t>12</w:t>
      </w:r>
      <w:r w:rsidRPr="00D50135">
        <w:rPr>
          <w:rFonts w:ascii="Times New Roman" w:hAnsi="Times New Roman"/>
          <w:sz w:val="28"/>
          <w:szCs w:val="28"/>
        </w:rPr>
        <w:t>.202</w:t>
      </w:r>
      <w:r w:rsidR="00D711CB">
        <w:rPr>
          <w:rFonts w:ascii="Times New Roman" w:hAnsi="Times New Roman"/>
          <w:sz w:val="28"/>
          <w:szCs w:val="28"/>
        </w:rPr>
        <w:t>2</w:t>
      </w:r>
      <w:r w:rsidRPr="00D50135">
        <w:rPr>
          <w:rFonts w:ascii="Times New Roman" w:hAnsi="Times New Roman"/>
          <w:sz w:val="28"/>
          <w:szCs w:val="28"/>
        </w:rPr>
        <w:t>, 1</w:t>
      </w:r>
      <w:r w:rsidR="00D711CB">
        <w:rPr>
          <w:rFonts w:ascii="Times New Roman" w:hAnsi="Times New Roman"/>
          <w:sz w:val="28"/>
          <w:szCs w:val="28"/>
        </w:rPr>
        <w:t>7</w:t>
      </w:r>
      <w:r w:rsidRPr="00D50135">
        <w:rPr>
          <w:rFonts w:ascii="Times New Roman" w:hAnsi="Times New Roman"/>
          <w:sz w:val="28"/>
          <w:szCs w:val="28"/>
        </w:rPr>
        <w:t>-</w:t>
      </w:r>
      <w:r w:rsidR="00D711CB">
        <w:rPr>
          <w:rFonts w:ascii="Times New Roman" w:hAnsi="Times New Roman"/>
          <w:sz w:val="28"/>
          <w:szCs w:val="28"/>
        </w:rPr>
        <w:t>3</w:t>
      </w:r>
      <w:r w:rsidRPr="00D50135">
        <w:rPr>
          <w:rFonts w:ascii="Times New Roman" w:hAnsi="Times New Roman"/>
          <w:sz w:val="28"/>
          <w:szCs w:val="28"/>
        </w:rPr>
        <w:t>0 час.</w:t>
      </w:r>
    </w:p>
    <w:p w14:paraId="00ABD1C0" w14:textId="77777777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Место проведения: ул. Псковская, д. 11, ГБОУ Школа №1573</w:t>
      </w:r>
    </w:p>
    <w:p w14:paraId="5A9A6ADF" w14:textId="40B03D8A" w:rsidR="00E07AB1" w:rsidRPr="00D50135" w:rsidRDefault="00E07AB1" w:rsidP="00513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35">
        <w:rPr>
          <w:rFonts w:ascii="Times New Roman" w:hAnsi="Times New Roman"/>
          <w:sz w:val="28"/>
          <w:szCs w:val="28"/>
        </w:rPr>
        <w:t>Присутствовали: 1</w:t>
      </w:r>
      <w:r w:rsidR="00D711CB">
        <w:rPr>
          <w:rFonts w:ascii="Times New Roman" w:hAnsi="Times New Roman"/>
          <w:sz w:val="28"/>
          <w:szCs w:val="28"/>
        </w:rPr>
        <w:t>5</w:t>
      </w:r>
      <w:r w:rsidRPr="00D50135">
        <w:rPr>
          <w:rFonts w:ascii="Times New Roman" w:hAnsi="Times New Roman"/>
          <w:sz w:val="28"/>
          <w:szCs w:val="28"/>
        </w:rPr>
        <w:t xml:space="preserve"> чел.</w:t>
      </w:r>
    </w:p>
    <w:p w14:paraId="7102C8B9" w14:textId="77777777" w:rsidR="00E07AB1" w:rsidRPr="006D40DB" w:rsidRDefault="00E07AB1" w:rsidP="004F4D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249"/>
        <w:gridCol w:w="5817"/>
      </w:tblGrid>
      <w:tr w:rsidR="00E07AB1" w:rsidRPr="002735A2" w14:paraId="1250BBF5" w14:textId="77777777" w:rsidTr="00BD20A5">
        <w:trPr>
          <w:trHeight w:val="689"/>
        </w:trPr>
        <w:tc>
          <w:tcPr>
            <w:tcW w:w="1135" w:type="dxa"/>
            <w:vAlign w:val="center"/>
          </w:tcPr>
          <w:p w14:paraId="12DB531A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30FC386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49" w:type="dxa"/>
          </w:tcPr>
          <w:p w14:paraId="0ECC8C34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2B53EC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7" w:type="dxa"/>
            <w:vAlign w:val="center"/>
          </w:tcPr>
          <w:p w14:paraId="113F7BF3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82CC61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A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14:paraId="73E77A6E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AB1" w:rsidRPr="002735A2" w14:paraId="572156C6" w14:textId="77777777" w:rsidTr="00BD20A5">
        <w:tc>
          <w:tcPr>
            <w:tcW w:w="1135" w:type="dxa"/>
          </w:tcPr>
          <w:p w14:paraId="3E47725B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14:paraId="15FFF127" w14:textId="00AA2990" w:rsidR="00E07AB1" w:rsidRPr="00BD20A5" w:rsidRDefault="00E07AB1" w:rsidP="00014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>Участие в заседаниях СД МО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>Лианозово.</w:t>
            </w:r>
          </w:p>
        </w:tc>
        <w:tc>
          <w:tcPr>
            <w:tcW w:w="5817" w:type="dxa"/>
          </w:tcPr>
          <w:p w14:paraId="16D31653" w14:textId="45D3DBA3" w:rsidR="00E07AB1" w:rsidRPr="00BD20A5" w:rsidRDefault="00E07AB1" w:rsidP="00BD2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 xml:space="preserve">Принял участие в </w:t>
            </w:r>
            <w:r w:rsidRPr="00BD20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B6CD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заседаниях Совета депутатов (</w:t>
            </w:r>
            <w:r w:rsidR="002B6CD4">
              <w:rPr>
                <w:rFonts w:ascii="Times New Roman" w:hAnsi="Times New Roman"/>
                <w:sz w:val="28"/>
                <w:szCs w:val="28"/>
              </w:rPr>
              <w:t>92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%), на которых было принято </w:t>
            </w:r>
            <w:r w:rsidRPr="00BD20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2B6CD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2B6CD4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14:paraId="0AD36ABC" w14:textId="77777777" w:rsidR="00F10137" w:rsidRPr="002B6CD4" w:rsidRDefault="00E07AB1" w:rsidP="00F1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137" w:rsidRPr="002B6CD4">
              <w:rPr>
                <w:rFonts w:ascii="Times New Roman" w:hAnsi="Times New Roman"/>
                <w:sz w:val="28"/>
                <w:szCs w:val="28"/>
              </w:rPr>
              <w:t xml:space="preserve">Реализуя вопросы местного значения, Совет депутатов утвердил Перечень местных праздничных, военно-патриотических и иных зрелищных мероприятий, проводимых на территории муниципального округа Лианозово в 2023 году (планируется провести 23 мероприятия для различных категорий населения района), </w:t>
            </w:r>
          </w:p>
          <w:p w14:paraId="4E1A01CC" w14:textId="0AA57D4A" w:rsidR="00F10137" w:rsidRPr="002B6CD4" w:rsidRDefault="00F10137" w:rsidP="00F1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Отмечая заслуги жителей перед населением муниципального округа, Совет депутатов присвоил Почётное звание «Почётный житель муниципального округа Лианозово» Дулькину А</w:t>
            </w:r>
            <w:r w:rsidR="0001415D">
              <w:rPr>
                <w:rFonts w:ascii="Times New Roman" w:hAnsi="Times New Roman"/>
                <w:sz w:val="28"/>
                <w:szCs w:val="28"/>
              </w:rPr>
              <w:t>.</w:t>
            </w:r>
            <w:r w:rsidRPr="002B6CD4">
              <w:rPr>
                <w:rFonts w:ascii="Times New Roman" w:hAnsi="Times New Roman"/>
                <w:sz w:val="28"/>
                <w:szCs w:val="28"/>
              </w:rPr>
              <w:t>С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6CD4">
              <w:rPr>
                <w:rFonts w:ascii="Times New Roman" w:hAnsi="Times New Roman"/>
                <w:sz w:val="28"/>
                <w:szCs w:val="28"/>
              </w:rPr>
              <w:t>Депутатами рассмотрено 7 финансовых вопросов, в т</w:t>
            </w:r>
            <w:r w:rsidR="0001415D">
              <w:rPr>
                <w:rFonts w:ascii="Times New Roman" w:hAnsi="Times New Roman"/>
                <w:sz w:val="28"/>
                <w:szCs w:val="28"/>
              </w:rPr>
              <w:t>.</w:t>
            </w:r>
            <w:r w:rsidRPr="002B6CD4">
              <w:rPr>
                <w:rFonts w:ascii="Times New Roman" w:hAnsi="Times New Roman"/>
                <w:sz w:val="28"/>
                <w:szCs w:val="28"/>
              </w:rPr>
              <w:t>ч</w:t>
            </w:r>
            <w:r w:rsidR="0001415D">
              <w:rPr>
                <w:rFonts w:ascii="Times New Roman" w:hAnsi="Times New Roman"/>
                <w:sz w:val="28"/>
                <w:szCs w:val="28"/>
              </w:rPr>
              <w:t>.</w:t>
            </w:r>
            <w:r w:rsidRPr="002B6CD4">
              <w:rPr>
                <w:rFonts w:ascii="Times New Roman" w:hAnsi="Times New Roman"/>
                <w:sz w:val="28"/>
                <w:szCs w:val="28"/>
              </w:rPr>
              <w:t xml:space="preserve"> проект решения об отчете об исполнении местного бюджета за 2021 год, проект решения о местном бюджете на 2023 год и плановый период 2024 и 2025 годов, информация о ходе исполнения местного бюджета за 1 квартал, полугодие и 9 месяцев 2022 года, другие вопросы.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B6CD4">
              <w:rPr>
                <w:rFonts w:ascii="Times New Roman" w:hAnsi="Times New Roman"/>
                <w:sz w:val="28"/>
                <w:szCs w:val="28"/>
              </w:rPr>
              <w:t>ыла продолжена работа по организации фестиваля по цветочному оформлению территории жилой застройки (двор, лоджия) им. депутата Соколовой Зинаиды Алексеевны – соответствующими решениями был дан старт фестивалю в мае месяце, а в сентябре были подведены его итоги.</w:t>
            </w:r>
          </w:p>
          <w:p w14:paraId="33455E51" w14:textId="77777777" w:rsidR="00F10137" w:rsidRPr="002B6CD4" w:rsidRDefault="00F10137" w:rsidP="00F1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 xml:space="preserve">Советом депутатов было поддержано предложение администрации ГБОУ «Школа №1449 имени Героя Советского Союза М.В. Водопьянова» о возведении бюста Героя Советского Союза Михаила Васильевича Водопьянова на территории школы. Данное </w:t>
            </w:r>
            <w:r w:rsidRPr="002B6CD4">
              <w:rPr>
                <w:rFonts w:ascii="Times New Roman" w:hAnsi="Times New Roman"/>
                <w:sz w:val="28"/>
                <w:szCs w:val="28"/>
              </w:rPr>
              <w:lastRenderedPageBreak/>
              <w:t>решение было направлено в Комиссию по монументальному искусству при Московской городской Думе.</w:t>
            </w:r>
          </w:p>
          <w:p w14:paraId="103C4E09" w14:textId="074018DB" w:rsidR="002B6CD4" w:rsidRPr="002B6CD4" w:rsidRDefault="00F10137" w:rsidP="00F1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Проведено 2 публичных слушания – по проекту решения о внесении изменения в статью 5 Устава МО Лианозово, по отчету об исполнении местного бюджета за 2021 год.</w:t>
            </w:r>
          </w:p>
          <w:p w14:paraId="748A795F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В рамках работы Совета депутатов по переданным полномочиям рассмотрено 32 вопроса, в т.ч.:</w:t>
            </w:r>
          </w:p>
          <w:p w14:paraId="7F5F2400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- согласование средств стимулирования управы района Лианозово – 6 вопросов;</w:t>
            </w:r>
          </w:p>
          <w:p w14:paraId="7FF502D1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- изменение проекта схемы размещения нестационарных торговых объектов – 3 вопроса;</w:t>
            </w:r>
          </w:p>
          <w:p w14:paraId="7579FEA3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 xml:space="preserve">- об установке ограждающих устройств на придомовых территориях – 3 вопроса. По 2-м вопросам принято решение об отказе в согласовании ограждающих устройств по адресам: ул. Новгородская, д. 10 и д. 10, корп.1, в связи с созданием ограждающим устройством препятствий или ограничений проходу и (или) проезду транспортных средств на территории общего пользования. По адресу: ул.  Новгородская, д. 14 Советом депутатов согласована установка ограждающего устройства. </w:t>
            </w:r>
          </w:p>
          <w:p w14:paraId="642AB703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- в сфере капитального ремонта и содержания жилищного фонда – 4 вопроса (согласование адресного перечня многоквартирных домов на 2024 – 2026 гг., закрепление депутатов по адресам для участия в комиссия по открытию работ, контролем за ходом работ и приемке выполненных работ);</w:t>
            </w:r>
          </w:p>
          <w:p w14:paraId="55BBDB69" w14:textId="77777777" w:rsidR="002B6CD4" w:rsidRPr="002B6CD4" w:rsidRDefault="002B6CD4" w:rsidP="002B6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D4">
              <w:rPr>
                <w:rFonts w:ascii="Times New Roman" w:hAnsi="Times New Roman"/>
                <w:sz w:val="28"/>
                <w:szCs w:val="28"/>
              </w:rPr>
              <w:t>- согласование ежеквартальных планов по социально-воспитательной, досуговой и спортивной работе с населением – 4 вопроса.</w:t>
            </w:r>
          </w:p>
          <w:p w14:paraId="36CFA608" w14:textId="7F8E22A1" w:rsidR="00E07AB1" w:rsidRPr="00BD20A5" w:rsidRDefault="00E07AB1" w:rsidP="00F10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3A40D318" w14:textId="77777777" w:rsidTr="00BD20A5">
        <w:tc>
          <w:tcPr>
            <w:tcW w:w="1135" w:type="dxa"/>
          </w:tcPr>
          <w:p w14:paraId="350AC9EA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9" w:type="dxa"/>
          </w:tcPr>
          <w:p w14:paraId="79F0E3A1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Участие в подготовке вопросов для рассмотрения на заседаниях</w:t>
            </w:r>
          </w:p>
          <w:p w14:paraId="29599E96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СД МО Лианозово.</w:t>
            </w:r>
          </w:p>
        </w:tc>
        <w:tc>
          <w:tcPr>
            <w:tcW w:w="5817" w:type="dxa"/>
          </w:tcPr>
          <w:p w14:paraId="1405B6C1" w14:textId="7B4FA467" w:rsidR="00E07AB1" w:rsidRPr="002735A2" w:rsidRDefault="0001415D" w:rsidP="0001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Принимал участие в подготовке </w:t>
            </w:r>
            <w:r w:rsidR="004E212E">
              <w:rPr>
                <w:rFonts w:ascii="Times New Roman" w:hAnsi="Times New Roman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вопросов для рассмотрения </w:t>
            </w:r>
            <w:r w:rsidR="004E212E">
              <w:rPr>
                <w:rFonts w:ascii="Times New Roman" w:hAnsi="Times New Roman"/>
                <w:sz w:val="28"/>
                <w:szCs w:val="28"/>
              </w:rPr>
              <w:t>на заседаниях Совета депутатов</w:t>
            </w:r>
          </w:p>
        </w:tc>
      </w:tr>
      <w:tr w:rsidR="00E07AB1" w:rsidRPr="002735A2" w14:paraId="45E6A852" w14:textId="77777777" w:rsidTr="00BD20A5">
        <w:tc>
          <w:tcPr>
            <w:tcW w:w="1135" w:type="dxa"/>
          </w:tcPr>
          <w:p w14:paraId="63EF166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9" w:type="dxa"/>
          </w:tcPr>
          <w:p w14:paraId="663B9A0D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Участие в работе постоянных</w:t>
            </w:r>
          </w:p>
          <w:p w14:paraId="1791D1BF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комиссий, рабочих групп и иных рабочих органов Совета </w:t>
            </w:r>
          </w:p>
          <w:p w14:paraId="50284AE0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lastRenderedPageBreak/>
              <w:t>депутатов, членом которых является депутат (количество заседаний и % участия в них депутата).</w:t>
            </w:r>
          </w:p>
        </w:tc>
        <w:tc>
          <w:tcPr>
            <w:tcW w:w="5817" w:type="dxa"/>
          </w:tcPr>
          <w:p w14:paraId="684ED60A" w14:textId="77777777" w:rsidR="0001415D" w:rsidRPr="00057914" w:rsidRDefault="0001415D" w:rsidP="00014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914">
              <w:rPr>
                <w:rFonts w:ascii="Times New Roman" w:hAnsi="Times New Roman"/>
                <w:sz w:val="28"/>
                <w:szCs w:val="28"/>
              </w:rPr>
              <w:lastRenderedPageBreak/>
              <w:t>Являюсь членом бюджетно-финансовой и регламентной комиссий Совета депутатов.</w:t>
            </w:r>
          </w:p>
          <w:p w14:paraId="33762FD3" w14:textId="4AA20CAA" w:rsidR="0001415D" w:rsidRPr="002735A2" w:rsidRDefault="00051F6A" w:rsidP="0001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 п</w:t>
            </w:r>
            <w:bookmarkStart w:id="0" w:name="_GoBack"/>
            <w:bookmarkEnd w:id="0"/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ринял участие в </w:t>
            </w:r>
            <w:r w:rsidR="0001415D">
              <w:rPr>
                <w:rFonts w:ascii="Times New Roman" w:hAnsi="Times New Roman"/>
                <w:sz w:val="28"/>
                <w:szCs w:val="28"/>
              </w:rPr>
              <w:t>6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>-</w:t>
            </w:r>
            <w:r w:rsidR="0001415D">
              <w:rPr>
                <w:rFonts w:ascii="Times New Roman" w:hAnsi="Times New Roman"/>
                <w:sz w:val="28"/>
                <w:szCs w:val="28"/>
              </w:rPr>
              <w:t>т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>и заседаниях (</w:t>
            </w:r>
            <w:r w:rsidR="0001415D">
              <w:rPr>
                <w:rFonts w:ascii="Times New Roman" w:hAnsi="Times New Roman"/>
                <w:sz w:val="28"/>
                <w:szCs w:val="28"/>
              </w:rPr>
              <w:t>49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%), на которых 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 w:rsidR="0001415D">
              <w:rPr>
                <w:rFonts w:ascii="Times New Roman" w:hAnsi="Times New Roman"/>
                <w:sz w:val="28"/>
                <w:szCs w:val="28"/>
              </w:rPr>
              <w:t>8</w:t>
            </w:r>
            <w:r w:rsidR="0001415D" w:rsidRPr="00057914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="0001415D">
              <w:rPr>
                <w:rFonts w:ascii="Times New Roman" w:hAnsi="Times New Roman"/>
                <w:sz w:val="28"/>
                <w:szCs w:val="28"/>
              </w:rPr>
              <w:t xml:space="preserve">ов. </w:t>
            </w:r>
          </w:p>
          <w:p w14:paraId="34CD5FF2" w14:textId="77777777" w:rsidR="00E07AB1" w:rsidRPr="002735A2" w:rsidRDefault="00E07AB1" w:rsidP="00057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2A602B89" w14:textId="77777777" w:rsidTr="00BD20A5">
        <w:tc>
          <w:tcPr>
            <w:tcW w:w="1135" w:type="dxa"/>
          </w:tcPr>
          <w:p w14:paraId="3CD430B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9" w:type="dxa"/>
          </w:tcPr>
          <w:p w14:paraId="335E085E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результаты их рассмотрения).</w:t>
            </w:r>
          </w:p>
        </w:tc>
        <w:tc>
          <w:tcPr>
            <w:tcW w:w="5817" w:type="dxa"/>
          </w:tcPr>
          <w:p w14:paraId="3973CBDA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работы профильных комиссий принял участие в подготовке 28 проектов решений. Все указанные проекты решений были приняты на заседаниях Совета депутатов.</w:t>
            </w:r>
          </w:p>
        </w:tc>
      </w:tr>
      <w:tr w:rsidR="00E07AB1" w:rsidRPr="002735A2" w14:paraId="53AC8A9E" w14:textId="77777777" w:rsidTr="00BD20A5">
        <w:tc>
          <w:tcPr>
            <w:tcW w:w="1135" w:type="dxa"/>
          </w:tcPr>
          <w:p w14:paraId="28262579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9" w:type="dxa"/>
          </w:tcPr>
          <w:p w14:paraId="5A785F62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Депутатские обращения, депутатские запросы и меры, принятые по ним,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количество.</w:t>
            </w:r>
          </w:p>
        </w:tc>
        <w:tc>
          <w:tcPr>
            <w:tcW w:w="5817" w:type="dxa"/>
          </w:tcPr>
          <w:p w14:paraId="56F016EE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AB1" w:rsidRPr="002735A2" w14:paraId="057104C7" w14:textId="77777777" w:rsidTr="00BD20A5">
        <w:tc>
          <w:tcPr>
            <w:tcW w:w="1135" w:type="dxa"/>
          </w:tcPr>
          <w:p w14:paraId="1D4EA74B" w14:textId="77777777" w:rsidR="00E07AB1" w:rsidRPr="002735A2" w:rsidRDefault="00E07A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9" w:type="dxa"/>
          </w:tcPr>
          <w:p w14:paraId="6D749E31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Проведенные личные приемы</w:t>
            </w:r>
          </w:p>
          <w:p w14:paraId="2DE5B59D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граждан.</w:t>
            </w:r>
          </w:p>
        </w:tc>
        <w:tc>
          <w:tcPr>
            <w:tcW w:w="5817" w:type="dxa"/>
          </w:tcPr>
          <w:p w14:paraId="60750C98" w14:textId="797BE13B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проведено 1</w:t>
            </w:r>
            <w:r w:rsidR="0001415D">
              <w:rPr>
                <w:rFonts w:ascii="Times New Roman" w:hAnsi="Times New Roman"/>
                <w:sz w:val="28"/>
                <w:szCs w:val="28"/>
              </w:rPr>
              <w:t>0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приём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утвержденным графиком.</w:t>
            </w:r>
          </w:p>
        </w:tc>
      </w:tr>
      <w:tr w:rsidR="002A47B1" w:rsidRPr="002735A2" w14:paraId="6B4EFECF" w14:textId="77777777" w:rsidTr="00BD20A5">
        <w:tc>
          <w:tcPr>
            <w:tcW w:w="1135" w:type="dxa"/>
          </w:tcPr>
          <w:p w14:paraId="2EBB74ED" w14:textId="1771DF72" w:rsidR="002A47B1" w:rsidRPr="002735A2" w:rsidRDefault="002A47B1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9" w:type="dxa"/>
          </w:tcPr>
          <w:p w14:paraId="4DA52FEE" w14:textId="77777777" w:rsidR="002A47B1" w:rsidRPr="002A47B1" w:rsidRDefault="002A47B1" w:rsidP="002A47B1">
            <w:pPr>
              <w:rPr>
                <w:rFonts w:ascii="Times New Roman" w:hAnsi="Times New Roman"/>
                <w:sz w:val="28"/>
                <w:szCs w:val="28"/>
              </w:rPr>
            </w:pPr>
            <w:r w:rsidRPr="002A47B1">
              <w:rPr>
                <w:rFonts w:ascii="Times New Roman" w:hAnsi="Times New Roman"/>
                <w:sz w:val="28"/>
                <w:szCs w:val="28"/>
              </w:rPr>
              <w:t>Количество поступивших и рассмотренных обращений граждан, результат их рассмотрения</w:t>
            </w:r>
          </w:p>
          <w:p w14:paraId="68818455" w14:textId="77777777" w:rsidR="002A47B1" w:rsidRPr="002735A2" w:rsidRDefault="002A47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BBEA1B8" w14:textId="722F8E4F" w:rsidR="002A47B1" w:rsidRPr="002A47B1" w:rsidRDefault="002A47B1" w:rsidP="00386C3B">
            <w:pPr>
              <w:spacing w:after="0" w:line="240" w:lineRule="auto"/>
              <w:ind w:left="13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года поступило 30 обращений граждан – по вопросам благоустройства территории и 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>вопросам, связанными с образованием. П</w:t>
            </w:r>
            <w:r w:rsidRPr="002A47B1">
              <w:rPr>
                <w:rFonts w:ascii="Times New Roman" w:hAnsi="Times New Roman"/>
                <w:bCs/>
                <w:sz w:val="28"/>
                <w:szCs w:val="28"/>
              </w:rPr>
              <w:t xml:space="preserve">о всем обращениям даны консультации и разъяснения, оказана необходимая помощь и содействие в 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Pr="002A47B1">
              <w:rPr>
                <w:rFonts w:ascii="Times New Roman" w:hAnsi="Times New Roman"/>
                <w:bCs/>
                <w:sz w:val="28"/>
                <w:szCs w:val="28"/>
              </w:rPr>
              <w:t>решении</w:t>
            </w:r>
            <w:r w:rsidR="00051F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07AB1" w:rsidRPr="002735A2" w14:paraId="437A9807" w14:textId="77777777" w:rsidTr="00BD20A5">
        <w:tc>
          <w:tcPr>
            <w:tcW w:w="1135" w:type="dxa"/>
          </w:tcPr>
          <w:p w14:paraId="5BD10CCD" w14:textId="53ADAAAD" w:rsidR="00E07AB1" w:rsidRPr="002735A2" w:rsidRDefault="00051F6A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7AB1" w:rsidRPr="0027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</w:tcPr>
          <w:p w14:paraId="7DE4EB63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самоуправления.</w:t>
            </w:r>
          </w:p>
        </w:tc>
        <w:tc>
          <w:tcPr>
            <w:tcW w:w="5817" w:type="dxa"/>
          </w:tcPr>
          <w:p w14:paraId="522729C7" w14:textId="66500E36" w:rsidR="00E07AB1" w:rsidRPr="002735A2" w:rsidRDefault="00E07AB1" w:rsidP="00386C3B">
            <w:pPr>
              <w:spacing w:after="0" w:line="240" w:lineRule="auto"/>
              <w:ind w:left="13" w:hanging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тесно взаимодействовал с управой района</w:t>
            </w:r>
            <w:r w:rsidR="00D711CB">
              <w:rPr>
                <w:rFonts w:ascii="Times New Roman" w:hAnsi="Times New Roman"/>
                <w:sz w:val="28"/>
                <w:szCs w:val="28"/>
              </w:rPr>
              <w:t xml:space="preserve"> Лианозово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ГБУ «Жилищник района    Лианозово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ГБУ ТЦСО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>Бибирево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735A2">
              <w:rPr>
                <w:rFonts w:ascii="Times New Roman" w:hAnsi="Times New Roman"/>
                <w:sz w:val="28"/>
                <w:szCs w:val="28"/>
              </w:rPr>
              <w:t xml:space="preserve"> филиал Лианозово</w:t>
            </w:r>
            <w:r>
              <w:rPr>
                <w:rFonts w:ascii="Times New Roman" w:hAnsi="Times New Roman"/>
                <w:sz w:val="28"/>
                <w:szCs w:val="28"/>
              </w:rPr>
              <w:t>, образовательными и медицинскими организациями района, спортивными и досуговыми учреждениями, общественными организациями, МФЦ района Лианозово, др.</w:t>
            </w:r>
          </w:p>
        </w:tc>
      </w:tr>
      <w:tr w:rsidR="00E07AB1" w:rsidRPr="002735A2" w14:paraId="12D5E2C7" w14:textId="77777777" w:rsidTr="00BD20A5">
        <w:tc>
          <w:tcPr>
            <w:tcW w:w="1135" w:type="dxa"/>
          </w:tcPr>
          <w:p w14:paraId="51270B20" w14:textId="78E54076" w:rsidR="00E07AB1" w:rsidRPr="002735A2" w:rsidRDefault="00051F6A" w:rsidP="0027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7AB1" w:rsidRPr="0027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</w:tcPr>
          <w:p w14:paraId="61E2A882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5A2">
              <w:rPr>
                <w:rFonts w:ascii="Times New Roman" w:hAnsi="Times New Roman"/>
                <w:sz w:val="28"/>
                <w:szCs w:val="28"/>
              </w:rPr>
              <w:t>Иные формы депутатской деятельности.</w:t>
            </w:r>
          </w:p>
        </w:tc>
        <w:tc>
          <w:tcPr>
            <w:tcW w:w="5817" w:type="dxa"/>
          </w:tcPr>
          <w:p w14:paraId="4ED6DF67" w14:textId="6D99CC4A" w:rsidR="00E07AB1" w:rsidRDefault="00E07AB1" w:rsidP="00BD20A5">
            <w:pPr>
              <w:pStyle w:val="a6"/>
              <w:ind w:firstLine="0"/>
            </w:pPr>
            <w:r>
              <w:rPr>
                <w:szCs w:val="28"/>
              </w:rPr>
              <w:t>Участие в мероприятиях по награждению</w:t>
            </w:r>
            <w:r w:rsidRPr="002735A2">
              <w:rPr>
                <w:szCs w:val="28"/>
              </w:rPr>
              <w:t xml:space="preserve"> ветеранов ВОВ; </w:t>
            </w:r>
            <w:r>
              <w:rPr>
                <w:szCs w:val="28"/>
              </w:rPr>
              <w:t xml:space="preserve">в </w:t>
            </w:r>
            <w:r w:rsidRPr="002735A2">
              <w:rPr>
                <w:szCs w:val="28"/>
              </w:rPr>
              <w:t>един</w:t>
            </w:r>
            <w:r>
              <w:rPr>
                <w:szCs w:val="28"/>
              </w:rPr>
              <w:t>ом д</w:t>
            </w:r>
            <w:r w:rsidRPr="002735A2">
              <w:rPr>
                <w:szCs w:val="28"/>
              </w:rPr>
              <w:t>н</w:t>
            </w:r>
            <w:r>
              <w:rPr>
                <w:szCs w:val="28"/>
              </w:rPr>
              <w:t>е</w:t>
            </w:r>
            <w:r w:rsidRPr="002735A2">
              <w:rPr>
                <w:szCs w:val="28"/>
              </w:rPr>
              <w:t xml:space="preserve"> приема; обходы территории</w:t>
            </w:r>
            <w:r>
              <w:rPr>
                <w:szCs w:val="28"/>
              </w:rPr>
              <w:t xml:space="preserve"> совместно с главой управы и жителями</w:t>
            </w:r>
            <w:r w:rsidRPr="002735A2">
              <w:rPr>
                <w:szCs w:val="28"/>
              </w:rPr>
              <w:t>;</w:t>
            </w:r>
            <w:r>
              <w:rPr>
                <w:szCs w:val="28"/>
              </w:rPr>
              <w:t xml:space="preserve"> участие в благотворительных акциях взаимодействие посредством</w:t>
            </w:r>
            <w:r w:rsidRPr="002735A2">
              <w:rPr>
                <w:szCs w:val="28"/>
              </w:rPr>
              <w:t xml:space="preserve"> </w:t>
            </w:r>
            <w:r w:rsidRPr="002735A2">
              <w:rPr>
                <w:szCs w:val="28"/>
              </w:rPr>
              <w:lastRenderedPageBreak/>
              <w:t>соц</w:t>
            </w:r>
            <w:r>
              <w:rPr>
                <w:szCs w:val="28"/>
              </w:rPr>
              <w:t>иальных сетей, сайта «Избиратель-Депутат».</w:t>
            </w:r>
            <w:r w:rsidR="00051F6A">
              <w:rPr>
                <w:szCs w:val="28"/>
              </w:rPr>
              <w:t xml:space="preserve"> </w:t>
            </w:r>
            <w:r>
              <w:t>Участие в</w:t>
            </w:r>
            <w:r w:rsidRPr="00BD20A5">
              <w:t xml:space="preserve"> публичных слушания</w:t>
            </w:r>
            <w:r w:rsidR="00386C3B">
              <w:t>х</w:t>
            </w:r>
            <w:r w:rsidRPr="00BD20A5">
              <w:t xml:space="preserve"> – </w:t>
            </w:r>
            <w:r w:rsidR="00386C3B">
              <w:t xml:space="preserve">по внесению изменений в Устав МО Лианозово, </w:t>
            </w:r>
            <w:r w:rsidRPr="00BD20A5">
              <w:t>по отчету об исполнении местного бюджета за 20</w:t>
            </w:r>
            <w:r w:rsidR="00386C3B">
              <w:t>21</w:t>
            </w:r>
            <w:r w:rsidRPr="00BD20A5">
              <w:t xml:space="preserve"> год</w:t>
            </w:r>
            <w:r w:rsidR="00386C3B">
              <w:t>.</w:t>
            </w:r>
          </w:p>
          <w:p w14:paraId="2AF6D91D" w14:textId="24C468F2" w:rsidR="00386C3B" w:rsidRPr="00BD20A5" w:rsidRDefault="00386C3B" w:rsidP="00BD20A5">
            <w:pPr>
              <w:pStyle w:val="a6"/>
              <w:ind w:firstLine="0"/>
            </w:pPr>
            <w:r>
              <w:t>Принимал участие в комиссиях по открытию работ и приемке выполненных работ по капитальному ремонту общего имущества МКД.</w:t>
            </w:r>
          </w:p>
          <w:p w14:paraId="244554E0" w14:textId="77777777" w:rsidR="00E07AB1" w:rsidRPr="002735A2" w:rsidRDefault="00E07AB1" w:rsidP="0027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69B81F" w14:textId="77777777" w:rsidR="00E07AB1" w:rsidRDefault="00E07AB1" w:rsidP="0098105A"/>
    <w:p w14:paraId="1CC95036" w14:textId="77777777" w:rsidR="00E07AB1" w:rsidRDefault="00E07AB1" w:rsidP="0098105A"/>
    <w:p w14:paraId="7216DE03" w14:textId="77777777" w:rsidR="00E07AB1" w:rsidRDefault="00E07AB1" w:rsidP="0098105A"/>
    <w:p w14:paraId="72501458" w14:textId="77777777" w:rsidR="00E07AB1" w:rsidRDefault="00E07AB1" w:rsidP="0098105A"/>
    <w:p w14:paraId="05296C88" w14:textId="77777777" w:rsidR="00E07AB1" w:rsidRDefault="00E07AB1" w:rsidP="0098105A"/>
    <w:p w14:paraId="21355AED" w14:textId="77777777" w:rsidR="00E07AB1" w:rsidRDefault="00E07AB1" w:rsidP="0098105A"/>
    <w:p w14:paraId="16EDEE72" w14:textId="77777777" w:rsidR="00E07AB1" w:rsidRDefault="00E07AB1" w:rsidP="0098105A"/>
    <w:p w14:paraId="40E155AB" w14:textId="77777777" w:rsidR="00E07AB1" w:rsidRDefault="00E07AB1" w:rsidP="0098105A"/>
    <w:p w14:paraId="1FA05B30" w14:textId="77777777" w:rsidR="00E07AB1" w:rsidRDefault="00E07AB1" w:rsidP="0098105A"/>
    <w:p w14:paraId="65D700A6" w14:textId="77777777" w:rsidR="00E07AB1" w:rsidRDefault="00E07AB1" w:rsidP="0098105A"/>
    <w:p w14:paraId="0440D3B3" w14:textId="77777777" w:rsidR="00E07AB1" w:rsidRDefault="00E07AB1" w:rsidP="0098105A"/>
    <w:p w14:paraId="46062303" w14:textId="77777777" w:rsidR="00E07AB1" w:rsidRDefault="00E07AB1" w:rsidP="0098105A"/>
    <w:p w14:paraId="747A11A3" w14:textId="77777777" w:rsidR="00E07AB1" w:rsidRDefault="00E07AB1" w:rsidP="0098105A"/>
    <w:p w14:paraId="0A039B78" w14:textId="77777777" w:rsidR="00E07AB1" w:rsidRDefault="00E07AB1" w:rsidP="0098105A"/>
    <w:p w14:paraId="47700ACF" w14:textId="77777777" w:rsidR="00E07AB1" w:rsidRDefault="00E07AB1" w:rsidP="0098105A"/>
    <w:p w14:paraId="305B743A" w14:textId="77777777" w:rsidR="00E07AB1" w:rsidRDefault="00E07AB1" w:rsidP="0098105A"/>
    <w:p w14:paraId="3F86A46B" w14:textId="77777777" w:rsidR="00E07AB1" w:rsidRDefault="00E07AB1" w:rsidP="0098105A"/>
    <w:p w14:paraId="2B5E846C" w14:textId="77777777" w:rsidR="00E07AB1" w:rsidRDefault="00E07AB1" w:rsidP="0098105A"/>
    <w:sectPr w:rsidR="00E07AB1" w:rsidSect="00C247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42A"/>
    <w:rsid w:val="0001415D"/>
    <w:rsid w:val="00032FB3"/>
    <w:rsid w:val="000400A2"/>
    <w:rsid w:val="00051F6A"/>
    <w:rsid w:val="00057914"/>
    <w:rsid w:val="00113C63"/>
    <w:rsid w:val="0012293B"/>
    <w:rsid w:val="00134EFD"/>
    <w:rsid w:val="001C720A"/>
    <w:rsid w:val="001D44A6"/>
    <w:rsid w:val="001E1385"/>
    <w:rsid w:val="001E5735"/>
    <w:rsid w:val="002735A2"/>
    <w:rsid w:val="002A47B1"/>
    <w:rsid w:val="002B45F4"/>
    <w:rsid w:val="002B6CD4"/>
    <w:rsid w:val="002E393A"/>
    <w:rsid w:val="00326182"/>
    <w:rsid w:val="00386C3B"/>
    <w:rsid w:val="00452DF2"/>
    <w:rsid w:val="004B5400"/>
    <w:rsid w:val="004D7D34"/>
    <w:rsid w:val="004E212E"/>
    <w:rsid w:val="004F242A"/>
    <w:rsid w:val="004F4D5F"/>
    <w:rsid w:val="005023DA"/>
    <w:rsid w:val="005139CF"/>
    <w:rsid w:val="00533667"/>
    <w:rsid w:val="005F1C8A"/>
    <w:rsid w:val="00600471"/>
    <w:rsid w:val="00646A24"/>
    <w:rsid w:val="0069780A"/>
    <w:rsid w:val="006C38BE"/>
    <w:rsid w:val="006D40DB"/>
    <w:rsid w:val="0070750F"/>
    <w:rsid w:val="007769D3"/>
    <w:rsid w:val="007E22CE"/>
    <w:rsid w:val="008F30F4"/>
    <w:rsid w:val="00967EA8"/>
    <w:rsid w:val="0098105A"/>
    <w:rsid w:val="00AD1AAA"/>
    <w:rsid w:val="00B02E5F"/>
    <w:rsid w:val="00B31A39"/>
    <w:rsid w:val="00B94CBD"/>
    <w:rsid w:val="00BB01B6"/>
    <w:rsid w:val="00BD20A5"/>
    <w:rsid w:val="00C247CD"/>
    <w:rsid w:val="00C57DF3"/>
    <w:rsid w:val="00C92E8B"/>
    <w:rsid w:val="00CC0BE9"/>
    <w:rsid w:val="00CE6D0E"/>
    <w:rsid w:val="00D31D93"/>
    <w:rsid w:val="00D50135"/>
    <w:rsid w:val="00D711CB"/>
    <w:rsid w:val="00D73052"/>
    <w:rsid w:val="00E07AB1"/>
    <w:rsid w:val="00E715EF"/>
    <w:rsid w:val="00EA3F7F"/>
    <w:rsid w:val="00EB412B"/>
    <w:rsid w:val="00F02219"/>
    <w:rsid w:val="00F10137"/>
    <w:rsid w:val="00F67176"/>
    <w:rsid w:val="00FC32A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D1C4"/>
  <w15:docId w15:val="{50DA1297-C0DE-4416-81AD-2CC9F62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42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47C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BD20A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4D31-F66D-4FAE-954F-63B42FC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Салахетдинов</dc:creator>
  <cp:keywords/>
  <dc:description/>
  <cp:lastModifiedBy>Пользователь</cp:lastModifiedBy>
  <cp:revision>24</cp:revision>
  <cp:lastPrinted>2020-12-23T16:17:00Z</cp:lastPrinted>
  <dcterms:created xsi:type="dcterms:W3CDTF">2020-12-23T16:36:00Z</dcterms:created>
  <dcterms:modified xsi:type="dcterms:W3CDTF">2022-12-07T09:05:00Z</dcterms:modified>
</cp:coreProperties>
</file>