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5576BC" w:rsidRPr="003D7FF7" w:rsidTr="005576BC">
        <w:tc>
          <w:tcPr>
            <w:tcW w:w="4077" w:type="dxa"/>
            <w:tcBorders>
              <w:top w:val="nil"/>
              <w:left w:val="nil"/>
              <w:bottom w:val="nil"/>
              <w:right w:val="nil"/>
            </w:tcBorders>
          </w:tcPr>
          <w:p w:rsidR="005576BC" w:rsidRPr="003D7FF7" w:rsidRDefault="005576BC" w:rsidP="00F06ABD">
            <w:pPr>
              <w:spacing w:line="360" w:lineRule="auto"/>
              <w:jc w:val="both"/>
              <w:rPr>
                <w:b/>
                <w:sz w:val="28"/>
                <w:szCs w:val="28"/>
              </w:rPr>
            </w:pPr>
          </w:p>
          <w:p w:rsidR="005576BC" w:rsidRDefault="005576BC" w:rsidP="00F06ABD">
            <w:pPr>
              <w:jc w:val="both"/>
              <w:rPr>
                <w:b/>
                <w:sz w:val="28"/>
                <w:szCs w:val="28"/>
              </w:rPr>
            </w:pPr>
          </w:p>
          <w:p w:rsidR="005576BC" w:rsidRDefault="005576BC" w:rsidP="00F06ABD">
            <w:pPr>
              <w:jc w:val="both"/>
              <w:rPr>
                <w:b/>
                <w:sz w:val="28"/>
                <w:szCs w:val="28"/>
              </w:rPr>
            </w:pPr>
          </w:p>
          <w:p w:rsidR="005576BC" w:rsidRDefault="005576BC" w:rsidP="00F06ABD">
            <w:pPr>
              <w:jc w:val="both"/>
              <w:rPr>
                <w:b/>
                <w:sz w:val="28"/>
                <w:szCs w:val="28"/>
              </w:rPr>
            </w:pPr>
          </w:p>
          <w:p w:rsidR="005576BC" w:rsidRDefault="005576BC" w:rsidP="00F06ABD">
            <w:pPr>
              <w:jc w:val="both"/>
              <w:rPr>
                <w:b/>
                <w:sz w:val="28"/>
                <w:szCs w:val="28"/>
              </w:rPr>
            </w:pPr>
          </w:p>
          <w:p w:rsidR="005576BC" w:rsidRDefault="005576BC" w:rsidP="00F06ABD">
            <w:pPr>
              <w:jc w:val="both"/>
              <w:rPr>
                <w:b/>
                <w:sz w:val="28"/>
                <w:szCs w:val="28"/>
              </w:rPr>
            </w:pPr>
          </w:p>
          <w:p w:rsidR="005576BC" w:rsidRDefault="005576BC" w:rsidP="00F06ABD">
            <w:pPr>
              <w:jc w:val="both"/>
              <w:rPr>
                <w:b/>
                <w:sz w:val="28"/>
                <w:szCs w:val="28"/>
              </w:rPr>
            </w:pPr>
          </w:p>
          <w:p w:rsidR="005576BC" w:rsidRDefault="005576BC" w:rsidP="00F06ABD">
            <w:pPr>
              <w:jc w:val="both"/>
              <w:rPr>
                <w:b/>
                <w:sz w:val="28"/>
                <w:szCs w:val="28"/>
              </w:rPr>
            </w:pPr>
          </w:p>
          <w:p w:rsidR="005576BC" w:rsidRDefault="005576BC" w:rsidP="00F06ABD">
            <w:pPr>
              <w:jc w:val="both"/>
              <w:rPr>
                <w:b/>
                <w:sz w:val="28"/>
                <w:szCs w:val="28"/>
              </w:rPr>
            </w:pPr>
          </w:p>
          <w:p w:rsidR="005576BC" w:rsidRDefault="005576BC" w:rsidP="00F06ABD">
            <w:pPr>
              <w:jc w:val="both"/>
              <w:rPr>
                <w:b/>
                <w:sz w:val="28"/>
                <w:szCs w:val="28"/>
              </w:rPr>
            </w:pPr>
          </w:p>
          <w:p w:rsidR="005576BC" w:rsidRDefault="005576BC" w:rsidP="00F06ABD">
            <w:pPr>
              <w:jc w:val="both"/>
              <w:rPr>
                <w:b/>
                <w:sz w:val="28"/>
                <w:szCs w:val="28"/>
              </w:rPr>
            </w:pPr>
          </w:p>
          <w:p w:rsidR="005576BC" w:rsidRDefault="005576BC" w:rsidP="00F06ABD">
            <w:pPr>
              <w:jc w:val="both"/>
              <w:rPr>
                <w:b/>
                <w:sz w:val="28"/>
                <w:szCs w:val="28"/>
              </w:rPr>
            </w:pPr>
            <w:r>
              <w:rPr>
                <w:b/>
                <w:sz w:val="28"/>
                <w:szCs w:val="28"/>
              </w:rPr>
              <w:t xml:space="preserve">Об </w:t>
            </w:r>
            <w:r>
              <w:rPr>
                <w:b/>
                <w:sz w:val="28"/>
                <w:szCs w:val="28"/>
              </w:rPr>
              <w:t xml:space="preserve"> </w:t>
            </w:r>
            <w:r>
              <w:rPr>
                <w:b/>
                <w:sz w:val="28"/>
                <w:szCs w:val="28"/>
              </w:rPr>
              <w:t xml:space="preserve">утверждении </w:t>
            </w:r>
            <w:r>
              <w:rPr>
                <w:b/>
                <w:sz w:val="28"/>
                <w:szCs w:val="28"/>
              </w:rPr>
              <w:t xml:space="preserve"> </w:t>
            </w:r>
            <w:r w:rsidRPr="00EB04A8">
              <w:rPr>
                <w:b/>
                <w:sz w:val="28"/>
                <w:szCs w:val="28"/>
              </w:rPr>
              <w:t xml:space="preserve">Порядка </w:t>
            </w:r>
          </w:p>
          <w:p w:rsidR="005576BC" w:rsidRPr="003D7FF7" w:rsidRDefault="005576BC" w:rsidP="005576BC">
            <w:pPr>
              <w:ind w:right="459"/>
              <w:jc w:val="both"/>
              <w:rPr>
                <w:b/>
                <w:sz w:val="28"/>
                <w:szCs w:val="28"/>
              </w:rPr>
            </w:pPr>
            <w:r w:rsidRPr="00EB04A8">
              <w:rPr>
                <w:b/>
                <w:sz w:val="28"/>
                <w:szCs w:val="28"/>
              </w:rPr>
              <w:t>проведения конкурсного отбора инициативных</w:t>
            </w:r>
            <w:r>
              <w:rPr>
                <w:b/>
                <w:sz w:val="28"/>
                <w:szCs w:val="28"/>
              </w:rPr>
              <w:t xml:space="preserve"> </w:t>
            </w:r>
            <w:r w:rsidRPr="00EB04A8">
              <w:rPr>
                <w:b/>
                <w:sz w:val="28"/>
                <w:szCs w:val="28"/>
              </w:rPr>
              <w:t xml:space="preserve">проектов </w:t>
            </w:r>
            <w:r>
              <w:rPr>
                <w:b/>
                <w:sz w:val="28"/>
                <w:szCs w:val="28"/>
              </w:rPr>
              <w:t>в муниципальном округе Лианозово</w:t>
            </w:r>
            <w:r>
              <w:rPr>
                <w:b/>
                <w:sz w:val="28"/>
                <w:szCs w:val="28"/>
              </w:rPr>
              <w:br/>
            </w:r>
          </w:p>
        </w:tc>
      </w:tr>
    </w:tbl>
    <w:p w:rsidR="005576BC" w:rsidRDefault="005576BC" w:rsidP="005576BC">
      <w:pPr>
        <w:spacing w:line="360" w:lineRule="auto"/>
        <w:ind w:firstLine="709"/>
        <w:jc w:val="both"/>
        <w:rPr>
          <w:sz w:val="28"/>
          <w:szCs w:val="28"/>
        </w:rPr>
      </w:pPr>
    </w:p>
    <w:p w:rsidR="005576BC" w:rsidRDefault="005576BC" w:rsidP="00254C43">
      <w:pPr>
        <w:autoSpaceDE w:val="0"/>
        <w:autoSpaceDN w:val="0"/>
        <w:adjustRightInd w:val="0"/>
        <w:ind w:left="-709" w:firstLine="709"/>
        <w:jc w:val="both"/>
        <w:rPr>
          <w:sz w:val="28"/>
          <w:szCs w:val="28"/>
        </w:rPr>
      </w:pPr>
      <w:r>
        <w:rPr>
          <w:sz w:val="28"/>
          <w:szCs w:val="28"/>
        </w:rPr>
        <w:t>В соответствии с Федеральным законом от 06.10.2003 № 131-</w:t>
      </w:r>
      <w:r w:rsidRPr="00DA2502">
        <w:rPr>
          <w:sz w:val="28"/>
          <w:szCs w:val="28"/>
        </w:rPr>
        <w:t xml:space="preserve">ФЗ </w:t>
      </w:r>
      <w:r>
        <w:rPr>
          <w:sz w:val="28"/>
          <w:szCs w:val="28"/>
        </w:rPr>
        <w:br/>
      </w:r>
      <w:r w:rsidRPr="00DA2502">
        <w:rPr>
          <w:sz w:val="28"/>
          <w:szCs w:val="28"/>
        </w:rPr>
        <w:t xml:space="preserve">«Об общих принципах организации местного самоуправления </w:t>
      </w:r>
      <w:r>
        <w:rPr>
          <w:sz w:val="28"/>
          <w:szCs w:val="28"/>
        </w:rPr>
        <w:br/>
      </w:r>
      <w:r w:rsidRPr="00DA2502">
        <w:rPr>
          <w:sz w:val="28"/>
          <w:szCs w:val="28"/>
        </w:rPr>
        <w:t>в Российской Федерации», Уставом</w:t>
      </w:r>
      <w:r>
        <w:rPr>
          <w:sz w:val="28"/>
          <w:szCs w:val="28"/>
        </w:rPr>
        <w:t xml:space="preserve"> </w:t>
      </w:r>
      <w:r>
        <w:rPr>
          <w:sz w:val="28"/>
          <w:szCs w:val="28"/>
        </w:rPr>
        <w:t>муниципального округа Лианозово</w:t>
      </w:r>
      <w:r>
        <w:rPr>
          <w:sz w:val="28"/>
          <w:szCs w:val="28"/>
        </w:rPr>
        <w:t xml:space="preserve">, </w:t>
      </w:r>
      <w:r w:rsidRPr="00FD12C0">
        <w:rPr>
          <w:sz w:val="28"/>
          <w:szCs w:val="28"/>
        </w:rPr>
        <w:t>Порядк</w:t>
      </w:r>
      <w:r>
        <w:rPr>
          <w:sz w:val="28"/>
          <w:szCs w:val="28"/>
        </w:rPr>
        <w:t>ом</w:t>
      </w:r>
      <w:r w:rsidRPr="00FD12C0">
        <w:rPr>
          <w:sz w:val="28"/>
          <w:szCs w:val="28"/>
        </w:rPr>
        <w:t xml:space="preserve"> выдвижения, внесения, обсуждения и рассмотрения инициативных проектов в </w:t>
      </w:r>
      <w:r>
        <w:rPr>
          <w:sz w:val="28"/>
          <w:szCs w:val="28"/>
        </w:rPr>
        <w:t>муниципально</w:t>
      </w:r>
      <w:r>
        <w:rPr>
          <w:sz w:val="28"/>
          <w:szCs w:val="28"/>
        </w:rPr>
        <w:t>м</w:t>
      </w:r>
      <w:r>
        <w:rPr>
          <w:sz w:val="28"/>
          <w:szCs w:val="28"/>
        </w:rPr>
        <w:t xml:space="preserve"> округ</w:t>
      </w:r>
      <w:r>
        <w:rPr>
          <w:sz w:val="28"/>
          <w:szCs w:val="28"/>
        </w:rPr>
        <w:t>е</w:t>
      </w:r>
      <w:r>
        <w:rPr>
          <w:sz w:val="28"/>
          <w:szCs w:val="28"/>
        </w:rPr>
        <w:t xml:space="preserve"> Лианозово, утвержденным </w:t>
      </w:r>
      <w:r>
        <w:rPr>
          <w:sz w:val="28"/>
          <w:szCs w:val="28"/>
        </w:rPr>
        <w:t>р</w:t>
      </w:r>
      <w:r>
        <w:rPr>
          <w:sz w:val="28"/>
          <w:szCs w:val="28"/>
        </w:rPr>
        <w:t>ешением Совета</w:t>
      </w:r>
      <w:r>
        <w:rPr>
          <w:sz w:val="28"/>
          <w:szCs w:val="28"/>
        </w:rPr>
        <w:t xml:space="preserve"> </w:t>
      </w:r>
      <w:r>
        <w:rPr>
          <w:sz w:val="28"/>
          <w:szCs w:val="28"/>
        </w:rPr>
        <w:t>депутатов</w:t>
      </w:r>
      <w:r>
        <w:rPr>
          <w:sz w:val="28"/>
          <w:szCs w:val="28"/>
        </w:rPr>
        <w:t xml:space="preserve"> </w:t>
      </w:r>
      <w:r>
        <w:rPr>
          <w:sz w:val="28"/>
          <w:szCs w:val="28"/>
        </w:rPr>
        <w:t xml:space="preserve">муниципального округа Лианозово </w:t>
      </w:r>
      <w:proofErr w:type="gramStart"/>
      <w:r w:rsidRPr="00FD12C0">
        <w:rPr>
          <w:sz w:val="28"/>
          <w:szCs w:val="28"/>
        </w:rPr>
        <w:t>от</w:t>
      </w:r>
      <w:proofErr w:type="gramEnd"/>
      <w:r w:rsidRPr="00FD12C0">
        <w:rPr>
          <w:sz w:val="28"/>
          <w:szCs w:val="28"/>
        </w:rPr>
        <w:t xml:space="preserve"> </w:t>
      </w:r>
      <w:r>
        <w:rPr>
          <w:sz w:val="28"/>
          <w:szCs w:val="28"/>
        </w:rPr>
        <w:t>______</w:t>
      </w:r>
      <w:r w:rsidRPr="00FD12C0">
        <w:rPr>
          <w:sz w:val="28"/>
          <w:szCs w:val="28"/>
        </w:rPr>
        <w:t xml:space="preserve"> № </w:t>
      </w:r>
      <w:r>
        <w:rPr>
          <w:sz w:val="28"/>
          <w:szCs w:val="28"/>
        </w:rPr>
        <w:t>___</w:t>
      </w:r>
      <w:r>
        <w:rPr>
          <w:sz w:val="28"/>
          <w:szCs w:val="28"/>
        </w:rPr>
        <w:t>,</w:t>
      </w:r>
    </w:p>
    <w:p w:rsidR="005576BC" w:rsidRPr="005576BC" w:rsidRDefault="005576BC" w:rsidP="00254C43">
      <w:pPr>
        <w:autoSpaceDE w:val="0"/>
        <w:autoSpaceDN w:val="0"/>
        <w:adjustRightInd w:val="0"/>
        <w:ind w:left="-709" w:firstLine="567"/>
        <w:jc w:val="both"/>
        <w:rPr>
          <w:b/>
          <w:sz w:val="28"/>
          <w:szCs w:val="28"/>
        </w:rPr>
      </w:pPr>
      <w:r w:rsidRPr="005576BC">
        <w:rPr>
          <w:b/>
          <w:sz w:val="28"/>
          <w:szCs w:val="28"/>
        </w:rPr>
        <w:t>Совет депутатов муниципального округа Лианозово</w:t>
      </w:r>
      <w:r w:rsidRPr="005576BC">
        <w:rPr>
          <w:b/>
          <w:sz w:val="28"/>
          <w:szCs w:val="28"/>
        </w:rPr>
        <w:t xml:space="preserve"> решил:</w:t>
      </w:r>
    </w:p>
    <w:p w:rsidR="005576BC" w:rsidRPr="00695F5F" w:rsidRDefault="005576BC" w:rsidP="00254C43">
      <w:pPr>
        <w:pStyle w:val="ListParagraph"/>
        <w:numPr>
          <w:ilvl w:val="0"/>
          <w:numId w:val="1"/>
        </w:numPr>
        <w:ind w:left="-709" w:firstLine="426"/>
        <w:jc w:val="both"/>
        <w:outlineLvl w:val="0"/>
        <w:rPr>
          <w:sz w:val="28"/>
          <w:szCs w:val="28"/>
        </w:rPr>
      </w:pPr>
      <w:r w:rsidRPr="00695F5F">
        <w:rPr>
          <w:sz w:val="28"/>
          <w:szCs w:val="28"/>
        </w:rPr>
        <w:t xml:space="preserve">Утвердить Порядок проведения конкурсного отбора инициативных проектов в </w:t>
      </w:r>
      <w:r>
        <w:rPr>
          <w:sz w:val="28"/>
          <w:szCs w:val="28"/>
        </w:rPr>
        <w:t>муниципальном</w:t>
      </w:r>
      <w:r>
        <w:rPr>
          <w:sz w:val="28"/>
          <w:szCs w:val="28"/>
        </w:rPr>
        <w:t xml:space="preserve"> округ</w:t>
      </w:r>
      <w:r>
        <w:rPr>
          <w:sz w:val="28"/>
          <w:szCs w:val="28"/>
        </w:rPr>
        <w:t>е</w:t>
      </w:r>
      <w:r>
        <w:rPr>
          <w:sz w:val="28"/>
          <w:szCs w:val="28"/>
        </w:rPr>
        <w:t xml:space="preserve"> Лианозово</w:t>
      </w:r>
      <w:r>
        <w:rPr>
          <w:sz w:val="28"/>
          <w:szCs w:val="28"/>
        </w:rPr>
        <w:t xml:space="preserve"> согласно приложению</w:t>
      </w:r>
      <w:r w:rsidR="008F2571">
        <w:rPr>
          <w:sz w:val="28"/>
          <w:szCs w:val="28"/>
        </w:rPr>
        <w:t xml:space="preserve"> № 1</w:t>
      </w:r>
      <w:r>
        <w:rPr>
          <w:sz w:val="28"/>
          <w:szCs w:val="28"/>
        </w:rPr>
        <w:t xml:space="preserve"> к настоящему решению</w:t>
      </w:r>
      <w:r>
        <w:rPr>
          <w:sz w:val="28"/>
          <w:szCs w:val="28"/>
        </w:rPr>
        <w:t>.</w:t>
      </w:r>
    </w:p>
    <w:p w:rsidR="005576BC" w:rsidRPr="00695F5F" w:rsidRDefault="005576BC" w:rsidP="00254C43">
      <w:pPr>
        <w:pStyle w:val="ListParagraph"/>
        <w:numPr>
          <w:ilvl w:val="0"/>
          <w:numId w:val="1"/>
        </w:numPr>
        <w:ind w:left="-709" w:firstLine="425"/>
        <w:jc w:val="both"/>
        <w:outlineLvl w:val="0"/>
        <w:rPr>
          <w:sz w:val="28"/>
          <w:szCs w:val="28"/>
        </w:rPr>
      </w:pPr>
      <w:r>
        <w:rPr>
          <w:sz w:val="28"/>
          <w:szCs w:val="28"/>
        </w:rPr>
        <w:t xml:space="preserve">Утвердить Положение о комиссии по проведению конкурсного отбора инициативных проектов в муниципальном округе Лианозово согласно приложению </w:t>
      </w:r>
      <w:r w:rsidR="008F2571">
        <w:rPr>
          <w:sz w:val="28"/>
          <w:szCs w:val="28"/>
        </w:rPr>
        <w:t xml:space="preserve">№ 2 </w:t>
      </w:r>
      <w:r>
        <w:rPr>
          <w:sz w:val="28"/>
          <w:szCs w:val="28"/>
        </w:rPr>
        <w:t>к настоящему решению.</w:t>
      </w:r>
    </w:p>
    <w:p w:rsidR="005576BC" w:rsidRPr="00DA2502" w:rsidRDefault="005576BC" w:rsidP="00254C43">
      <w:pPr>
        <w:ind w:left="-709" w:firstLine="426"/>
        <w:jc w:val="both"/>
        <w:outlineLvl w:val="0"/>
        <w:rPr>
          <w:sz w:val="28"/>
          <w:szCs w:val="28"/>
          <w:lang w:eastAsia="en-US"/>
        </w:rPr>
      </w:pPr>
      <w:r>
        <w:rPr>
          <w:sz w:val="28"/>
          <w:szCs w:val="28"/>
        </w:rPr>
        <w:t xml:space="preserve">3. </w:t>
      </w:r>
      <w:r w:rsidRPr="00DA2502">
        <w:rPr>
          <w:sz w:val="28"/>
          <w:szCs w:val="28"/>
          <w:lang w:eastAsia="en-US"/>
        </w:rPr>
        <w:t>Решение вступает в силу со дня его официального опубликования</w:t>
      </w:r>
      <w:r>
        <w:rPr>
          <w:sz w:val="28"/>
          <w:szCs w:val="28"/>
          <w:lang w:eastAsia="en-US"/>
        </w:rPr>
        <w:t xml:space="preserve"> в бюллетене «Московский муниципальный вестник»</w:t>
      </w:r>
      <w:r w:rsidRPr="00DA2502">
        <w:rPr>
          <w:sz w:val="28"/>
          <w:szCs w:val="28"/>
          <w:lang w:eastAsia="en-US"/>
        </w:rPr>
        <w:t>.</w:t>
      </w:r>
    </w:p>
    <w:p w:rsidR="005576BC" w:rsidRDefault="005576BC" w:rsidP="00254C43">
      <w:pPr>
        <w:autoSpaceDE w:val="0"/>
        <w:autoSpaceDN w:val="0"/>
        <w:adjustRightInd w:val="0"/>
        <w:ind w:left="-709" w:firstLine="426"/>
        <w:jc w:val="both"/>
        <w:rPr>
          <w:color w:val="000000"/>
          <w:sz w:val="28"/>
          <w:szCs w:val="28"/>
          <w:lang w:eastAsia="en-US"/>
        </w:rPr>
      </w:pPr>
      <w:r>
        <w:rPr>
          <w:sz w:val="28"/>
          <w:szCs w:val="28"/>
          <w:lang w:eastAsia="en-US"/>
        </w:rPr>
        <w:t>4</w:t>
      </w:r>
      <w:r w:rsidRPr="00DA2502">
        <w:rPr>
          <w:sz w:val="28"/>
          <w:szCs w:val="28"/>
          <w:lang w:eastAsia="en-US"/>
        </w:rPr>
        <w:t xml:space="preserve">. </w:t>
      </w:r>
      <w:proofErr w:type="gramStart"/>
      <w:r w:rsidRPr="00DA2502">
        <w:rPr>
          <w:sz w:val="28"/>
          <w:szCs w:val="28"/>
          <w:lang w:eastAsia="en-US"/>
        </w:rPr>
        <w:t>Контроль за</w:t>
      </w:r>
      <w:proofErr w:type="gramEnd"/>
      <w:r w:rsidRPr="00DA2502">
        <w:rPr>
          <w:sz w:val="28"/>
          <w:szCs w:val="28"/>
          <w:lang w:eastAsia="en-US"/>
        </w:rPr>
        <w:t xml:space="preserve"> исполнением настоящего </w:t>
      </w:r>
      <w:r>
        <w:rPr>
          <w:sz w:val="28"/>
          <w:szCs w:val="28"/>
          <w:lang w:eastAsia="en-US"/>
        </w:rPr>
        <w:t>р</w:t>
      </w:r>
      <w:r w:rsidRPr="00DA2502">
        <w:rPr>
          <w:sz w:val="28"/>
          <w:szCs w:val="28"/>
          <w:lang w:eastAsia="en-US"/>
        </w:rPr>
        <w:t xml:space="preserve">ешения возложить </w:t>
      </w:r>
      <w:r>
        <w:rPr>
          <w:sz w:val="28"/>
          <w:szCs w:val="28"/>
          <w:lang w:eastAsia="en-US"/>
        </w:rPr>
        <w:br/>
        <w:t>н</w:t>
      </w:r>
      <w:r w:rsidRPr="00DA2502">
        <w:rPr>
          <w:sz w:val="28"/>
          <w:szCs w:val="28"/>
          <w:lang w:eastAsia="en-US"/>
        </w:rPr>
        <w:t xml:space="preserve">а </w:t>
      </w:r>
      <w:r>
        <w:rPr>
          <w:sz w:val="28"/>
          <w:szCs w:val="28"/>
          <w:lang w:eastAsia="en-US"/>
        </w:rPr>
        <w:t>главу муниципального округа Лианозово Журкову М.И.</w:t>
      </w:r>
    </w:p>
    <w:p w:rsidR="005576BC" w:rsidRDefault="005576BC" w:rsidP="005576BC">
      <w:pPr>
        <w:autoSpaceDE w:val="0"/>
        <w:autoSpaceDN w:val="0"/>
        <w:adjustRightInd w:val="0"/>
        <w:spacing w:line="360" w:lineRule="auto"/>
        <w:ind w:firstLine="426"/>
        <w:jc w:val="both"/>
        <w:rPr>
          <w:color w:val="000000"/>
          <w:sz w:val="28"/>
          <w:szCs w:val="28"/>
          <w:lang w:eastAsia="en-US"/>
        </w:rPr>
      </w:pPr>
    </w:p>
    <w:p w:rsidR="005576BC" w:rsidRPr="00FA7CFC" w:rsidRDefault="005576BC" w:rsidP="005576BC">
      <w:pPr>
        <w:autoSpaceDE w:val="0"/>
        <w:autoSpaceDN w:val="0"/>
        <w:adjustRightInd w:val="0"/>
        <w:spacing w:line="360" w:lineRule="auto"/>
        <w:ind w:firstLine="426"/>
        <w:jc w:val="both"/>
        <w:rPr>
          <w:color w:val="000000"/>
          <w:sz w:val="28"/>
          <w:szCs w:val="28"/>
          <w:lang w:eastAsia="en-US"/>
        </w:rPr>
      </w:pPr>
    </w:p>
    <w:tbl>
      <w:tblPr>
        <w:tblW w:w="0" w:type="auto"/>
        <w:tblInd w:w="-743" w:type="dxa"/>
        <w:tblLook w:val="00A0" w:firstRow="1" w:lastRow="0" w:firstColumn="1" w:lastColumn="0" w:noHBand="0" w:noVBand="0"/>
      </w:tblPr>
      <w:tblGrid>
        <w:gridCol w:w="9180"/>
      </w:tblGrid>
      <w:tr w:rsidR="005576BC" w:rsidRPr="008E0FEF" w:rsidTr="005576BC">
        <w:tc>
          <w:tcPr>
            <w:tcW w:w="9180" w:type="dxa"/>
          </w:tcPr>
          <w:p w:rsidR="005576BC" w:rsidRDefault="005576BC" w:rsidP="005576BC">
            <w:pPr>
              <w:spacing w:line="360" w:lineRule="auto"/>
              <w:ind w:left="-108"/>
              <w:rPr>
                <w:b/>
                <w:sz w:val="28"/>
                <w:szCs w:val="28"/>
                <w:lang w:eastAsia="en-US"/>
              </w:rPr>
            </w:pPr>
            <w:r w:rsidRPr="008E0FEF">
              <w:rPr>
                <w:b/>
                <w:sz w:val="28"/>
                <w:szCs w:val="28"/>
              </w:rPr>
              <w:t xml:space="preserve">Глава </w:t>
            </w:r>
            <w:proofErr w:type="gramStart"/>
            <w:r w:rsidRPr="005576BC">
              <w:rPr>
                <w:b/>
                <w:sz w:val="28"/>
                <w:szCs w:val="28"/>
                <w:lang w:eastAsia="en-US"/>
              </w:rPr>
              <w:t>муниципального</w:t>
            </w:r>
            <w:proofErr w:type="gramEnd"/>
            <w:r w:rsidRPr="005576BC">
              <w:rPr>
                <w:b/>
                <w:sz w:val="28"/>
                <w:szCs w:val="28"/>
                <w:lang w:eastAsia="en-US"/>
              </w:rPr>
              <w:t xml:space="preserve"> </w:t>
            </w:r>
          </w:p>
          <w:p w:rsidR="005576BC" w:rsidRPr="008E0FEF" w:rsidRDefault="005576BC" w:rsidP="005576BC">
            <w:pPr>
              <w:spacing w:line="360" w:lineRule="auto"/>
              <w:ind w:left="-567" w:right="-1928" w:firstLine="459"/>
              <w:rPr>
                <w:sz w:val="28"/>
                <w:szCs w:val="28"/>
              </w:rPr>
            </w:pPr>
            <w:r w:rsidRPr="005576BC">
              <w:rPr>
                <w:b/>
                <w:sz w:val="28"/>
                <w:szCs w:val="28"/>
                <w:lang w:eastAsia="en-US"/>
              </w:rPr>
              <w:t>округа Лианозово</w:t>
            </w:r>
            <w:r>
              <w:rPr>
                <w:b/>
                <w:sz w:val="28"/>
                <w:szCs w:val="28"/>
                <w:lang w:eastAsia="en-US"/>
              </w:rPr>
              <w:t xml:space="preserve">                                                                    </w:t>
            </w:r>
            <w:proofErr w:type="spellStart"/>
            <w:r>
              <w:rPr>
                <w:b/>
                <w:sz w:val="28"/>
                <w:szCs w:val="28"/>
                <w:lang w:eastAsia="en-US"/>
              </w:rPr>
              <w:t>М.И.Журкова</w:t>
            </w:r>
            <w:proofErr w:type="spellEnd"/>
          </w:p>
        </w:tc>
      </w:tr>
    </w:tbl>
    <w:p w:rsidR="005576BC" w:rsidRDefault="005576BC" w:rsidP="005576BC">
      <w:pPr>
        <w:spacing w:line="360" w:lineRule="auto"/>
        <w:rPr>
          <w:sz w:val="28"/>
          <w:szCs w:val="28"/>
        </w:rPr>
      </w:pPr>
    </w:p>
    <w:p w:rsidR="005576BC" w:rsidRDefault="005576BC" w:rsidP="005576BC">
      <w:pPr>
        <w:spacing w:line="360" w:lineRule="auto"/>
        <w:rPr>
          <w:sz w:val="28"/>
          <w:szCs w:val="28"/>
        </w:rPr>
      </w:pPr>
    </w:p>
    <w:p w:rsidR="005576BC" w:rsidRDefault="00290EBD" w:rsidP="008F2571">
      <w:pPr>
        <w:pStyle w:val="ConsPlusNormal"/>
        <w:ind w:left="5103"/>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r w:rsidR="008F2571">
        <w:rPr>
          <w:rFonts w:ascii="Times New Roman" w:hAnsi="Times New Roman" w:cs="Times New Roman"/>
          <w:color w:val="000000"/>
          <w:sz w:val="28"/>
          <w:szCs w:val="28"/>
        </w:rPr>
        <w:t>№ 1</w:t>
      </w:r>
    </w:p>
    <w:p w:rsidR="005576BC" w:rsidRDefault="00290EBD" w:rsidP="005576BC">
      <w:pPr>
        <w:pStyle w:val="ConsPlusNormal"/>
        <w:ind w:left="5103"/>
        <w:rPr>
          <w:rFonts w:ascii="Times New Roman" w:hAnsi="Times New Roman" w:cs="Times New Roman"/>
          <w:color w:val="000000"/>
          <w:sz w:val="28"/>
          <w:szCs w:val="28"/>
        </w:rPr>
      </w:pPr>
      <w:r>
        <w:rPr>
          <w:rFonts w:ascii="Times New Roman" w:hAnsi="Times New Roman" w:cs="Times New Roman"/>
          <w:color w:val="000000"/>
          <w:sz w:val="28"/>
          <w:szCs w:val="28"/>
        </w:rPr>
        <w:t>к р</w:t>
      </w:r>
      <w:r w:rsidR="005576BC">
        <w:rPr>
          <w:rFonts w:ascii="Times New Roman" w:hAnsi="Times New Roman" w:cs="Times New Roman"/>
          <w:color w:val="000000"/>
          <w:sz w:val="28"/>
          <w:szCs w:val="28"/>
        </w:rPr>
        <w:t>ешени</w:t>
      </w:r>
      <w:r>
        <w:rPr>
          <w:rFonts w:ascii="Times New Roman" w:hAnsi="Times New Roman" w:cs="Times New Roman"/>
          <w:color w:val="000000"/>
          <w:sz w:val="28"/>
          <w:szCs w:val="28"/>
        </w:rPr>
        <w:t xml:space="preserve">ю </w:t>
      </w:r>
      <w:r w:rsidR="005576BC">
        <w:rPr>
          <w:rFonts w:ascii="Times New Roman" w:hAnsi="Times New Roman" w:cs="Times New Roman"/>
          <w:color w:val="000000"/>
          <w:sz w:val="28"/>
          <w:szCs w:val="28"/>
        </w:rPr>
        <w:t>Совета депутатов</w:t>
      </w:r>
    </w:p>
    <w:p w:rsidR="00290EBD" w:rsidRDefault="00290EBD" w:rsidP="005576BC">
      <w:pPr>
        <w:pStyle w:val="ConsPlusNormal"/>
        <w:ind w:left="5103"/>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округа Лианозово</w:t>
      </w:r>
    </w:p>
    <w:p w:rsidR="005576BC" w:rsidRDefault="005576BC" w:rsidP="005576BC">
      <w:pPr>
        <w:pStyle w:val="ConsPlusNormal"/>
        <w:ind w:left="5103"/>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290EBD">
        <w:rPr>
          <w:rFonts w:ascii="Times New Roman" w:hAnsi="Times New Roman" w:cs="Times New Roman"/>
          <w:color w:val="000000"/>
          <w:sz w:val="28"/>
          <w:szCs w:val="28"/>
        </w:rPr>
        <w:t>________</w:t>
      </w:r>
      <w:r>
        <w:rPr>
          <w:rFonts w:ascii="Times New Roman" w:hAnsi="Times New Roman" w:cs="Times New Roman"/>
          <w:color w:val="000000"/>
          <w:sz w:val="28"/>
          <w:szCs w:val="28"/>
        </w:rPr>
        <w:t xml:space="preserve"> 202</w:t>
      </w:r>
      <w:r w:rsidR="00290EBD">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года № </w:t>
      </w:r>
      <w:r w:rsidR="00290EBD">
        <w:rPr>
          <w:rFonts w:ascii="Times New Roman" w:hAnsi="Times New Roman" w:cs="Times New Roman"/>
          <w:color w:val="000000"/>
          <w:sz w:val="28"/>
          <w:szCs w:val="28"/>
        </w:rPr>
        <w:t>___</w:t>
      </w:r>
    </w:p>
    <w:p w:rsidR="005576BC" w:rsidRDefault="005576BC" w:rsidP="005576BC">
      <w:pPr>
        <w:pStyle w:val="ConsPlusNormal"/>
        <w:ind w:left="5103"/>
        <w:rPr>
          <w:rFonts w:ascii="Times New Roman" w:hAnsi="Times New Roman" w:cs="Times New Roman"/>
          <w:color w:val="000000"/>
          <w:sz w:val="28"/>
          <w:szCs w:val="28"/>
        </w:rPr>
      </w:pPr>
    </w:p>
    <w:p w:rsidR="005576BC" w:rsidRDefault="005576BC" w:rsidP="005576BC">
      <w:pPr>
        <w:pStyle w:val="ConsPlusNormal"/>
        <w:ind w:left="5103"/>
        <w:rPr>
          <w:rFonts w:ascii="Times New Roman" w:hAnsi="Times New Roman" w:cs="Times New Roman"/>
          <w:color w:val="000000"/>
          <w:sz w:val="28"/>
          <w:szCs w:val="28"/>
        </w:rPr>
      </w:pPr>
    </w:p>
    <w:p w:rsidR="005576BC" w:rsidRDefault="005576BC" w:rsidP="00290EBD">
      <w:pPr>
        <w:pStyle w:val="ConsPlusNormal"/>
        <w:jc w:val="center"/>
        <w:rPr>
          <w:rFonts w:ascii="Times New Roman" w:hAnsi="Times New Roman" w:cs="Times New Roman"/>
          <w:b/>
          <w:sz w:val="28"/>
          <w:szCs w:val="28"/>
        </w:rPr>
      </w:pPr>
      <w:bookmarkStart w:id="0" w:name="P37"/>
      <w:bookmarkEnd w:id="0"/>
      <w:r>
        <w:rPr>
          <w:rFonts w:ascii="Times New Roman" w:hAnsi="Times New Roman" w:cs="Times New Roman"/>
          <w:b/>
          <w:sz w:val="28"/>
          <w:szCs w:val="28"/>
        </w:rPr>
        <w:t>Порядок</w:t>
      </w:r>
    </w:p>
    <w:p w:rsidR="00290EBD" w:rsidRPr="00290EBD" w:rsidRDefault="005576BC" w:rsidP="00290EBD">
      <w:pPr>
        <w:pStyle w:val="ConsPlusNormal"/>
        <w:ind w:left="-851"/>
        <w:jc w:val="center"/>
        <w:rPr>
          <w:rFonts w:ascii="Times New Roman" w:hAnsi="Times New Roman" w:cs="Times New Roman"/>
          <w:b/>
          <w:color w:val="000000"/>
          <w:sz w:val="28"/>
          <w:szCs w:val="28"/>
        </w:rPr>
      </w:pPr>
      <w:r>
        <w:rPr>
          <w:rFonts w:ascii="Times New Roman" w:hAnsi="Times New Roman" w:cs="Times New Roman"/>
          <w:b/>
          <w:sz w:val="28"/>
          <w:szCs w:val="28"/>
        </w:rPr>
        <w:t>проведения конкурсного отбора инициативных проектов</w:t>
      </w:r>
      <w:r>
        <w:rPr>
          <w:rFonts w:ascii="Times New Roman" w:hAnsi="Times New Roman" w:cs="Times New Roman"/>
          <w:b/>
          <w:sz w:val="28"/>
          <w:szCs w:val="28"/>
        </w:rPr>
        <w:br/>
        <w:t xml:space="preserve">в </w:t>
      </w:r>
      <w:r w:rsidR="00290EBD">
        <w:rPr>
          <w:rFonts w:ascii="Times New Roman" w:hAnsi="Times New Roman" w:cs="Times New Roman"/>
          <w:b/>
          <w:color w:val="000000"/>
          <w:sz w:val="28"/>
          <w:szCs w:val="28"/>
        </w:rPr>
        <w:t>муниципальном</w:t>
      </w:r>
      <w:r w:rsidR="00290EBD" w:rsidRPr="00290EBD">
        <w:rPr>
          <w:rFonts w:ascii="Times New Roman" w:hAnsi="Times New Roman" w:cs="Times New Roman"/>
          <w:b/>
          <w:color w:val="000000"/>
          <w:sz w:val="28"/>
          <w:szCs w:val="28"/>
        </w:rPr>
        <w:t xml:space="preserve"> округ</w:t>
      </w:r>
      <w:r w:rsidR="00290EBD">
        <w:rPr>
          <w:rFonts w:ascii="Times New Roman" w:hAnsi="Times New Roman" w:cs="Times New Roman"/>
          <w:b/>
          <w:color w:val="000000"/>
          <w:sz w:val="28"/>
          <w:szCs w:val="28"/>
        </w:rPr>
        <w:t>е</w:t>
      </w:r>
      <w:r w:rsidR="00290EBD" w:rsidRPr="00290EBD">
        <w:rPr>
          <w:rFonts w:ascii="Times New Roman" w:hAnsi="Times New Roman" w:cs="Times New Roman"/>
          <w:b/>
          <w:color w:val="000000"/>
          <w:sz w:val="28"/>
          <w:szCs w:val="28"/>
        </w:rPr>
        <w:t xml:space="preserve"> Лианозово</w:t>
      </w:r>
    </w:p>
    <w:p w:rsidR="005576BC" w:rsidRPr="00290EBD" w:rsidRDefault="005576BC" w:rsidP="00290EBD">
      <w:pPr>
        <w:spacing w:line="360" w:lineRule="auto"/>
        <w:jc w:val="center"/>
        <w:rPr>
          <w:b/>
          <w:sz w:val="28"/>
          <w:szCs w:val="28"/>
        </w:rPr>
      </w:pPr>
    </w:p>
    <w:p w:rsidR="005576BC" w:rsidRDefault="005576BC" w:rsidP="005576BC">
      <w:pPr>
        <w:pStyle w:val="ConsPlusNormal"/>
        <w:jc w:val="center"/>
        <w:rPr>
          <w:rFonts w:ascii="Times New Roman" w:hAnsi="Times New Roman" w:cs="Times New Roman"/>
          <w:b/>
          <w:color w:val="000000"/>
          <w:sz w:val="28"/>
          <w:szCs w:val="28"/>
        </w:rPr>
      </w:pPr>
    </w:p>
    <w:p w:rsidR="005576BC" w:rsidRDefault="005576BC" w:rsidP="005576BC">
      <w:pPr>
        <w:pStyle w:val="ConsPlusTitle"/>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 Общие положения</w:t>
      </w:r>
    </w:p>
    <w:p w:rsidR="005576BC" w:rsidRDefault="005576BC" w:rsidP="005576BC">
      <w:pPr>
        <w:pStyle w:val="ConsPlusNormal"/>
        <w:spacing w:line="360" w:lineRule="auto"/>
        <w:jc w:val="both"/>
        <w:rPr>
          <w:rFonts w:ascii="Times New Roman" w:hAnsi="Times New Roman" w:cs="Times New Roman"/>
          <w:color w:val="000000"/>
          <w:sz w:val="28"/>
          <w:szCs w:val="28"/>
        </w:rPr>
      </w:pPr>
    </w:p>
    <w:p w:rsidR="005576BC" w:rsidRDefault="005576BC" w:rsidP="00B459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устанавливает процедуру проведения конкурсного отбора инициативных проектов в </w:t>
      </w:r>
      <w:r w:rsidR="00290EBD" w:rsidRPr="00290EBD">
        <w:rPr>
          <w:rFonts w:ascii="Times New Roman" w:hAnsi="Times New Roman" w:cs="Times New Roman"/>
          <w:color w:val="000000"/>
          <w:sz w:val="28"/>
          <w:szCs w:val="28"/>
        </w:rPr>
        <w:t>муниципальном округе Лианозово</w:t>
      </w:r>
      <w:r w:rsidR="00290EBD">
        <w:rPr>
          <w:rFonts w:ascii="Times New Roman" w:hAnsi="Times New Roman" w:cs="Times New Roman"/>
          <w:color w:val="000000"/>
          <w:sz w:val="28"/>
          <w:szCs w:val="28"/>
        </w:rPr>
        <w:t xml:space="preserve"> </w:t>
      </w:r>
      <w:r>
        <w:rPr>
          <w:rFonts w:ascii="Times New Roman" w:hAnsi="Times New Roman" w:cs="Times New Roman"/>
          <w:sz w:val="28"/>
          <w:szCs w:val="28"/>
        </w:rPr>
        <w:t>(далее –</w:t>
      </w:r>
      <w:r w:rsidR="00290EBD">
        <w:rPr>
          <w:rFonts w:ascii="Times New Roman" w:hAnsi="Times New Roman" w:cs="Times New Roman"/>
          <w:sz w:val="28"/>
          <w:szCs w:val="28"/>
        </w:rPr>
        <w:t xml:space="preserve"> </w:t>
      </w:r>
      <w:r>
        <w:rPr>
          <w:rFonts w:ascii="Times New Roman" w:hAnsi="Times New Roman" w:cs="Times New Roman"/>
          <w:sz w:val="28"/>
          <w:szCs w:val="28"/>
        </w:rPr>
        <w:t>Порядок, конкурсный отбор).</w:t>
      </w:r>
    </w:p>
    <w:p w:rsidR="005576BC" w:rsidRDefault="005576BC" w:rsidP="00B459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Конкурсный отбор проводится в случае, если в </w:t>
      </w:r>
      <w:r w:rsidR="00290EBD">
        <w:rPr>
          <w:rFonts w:ascii="Times New Roman" w:hAnsi="Times New Roman" w:cs="Times New Roman"/>
          <w:sz w:val="28"/>
          <w:szCs w:val="28"/>
        </w:rPr>
        <w:t xml:space="preserve">аппарат Совета депутатов муниципального округа Лианозово (далее – аппарат СД МО Лианозово) </w:t>
      </w:r>
      <w:r>
        <w:rPr>
          <w:rFonts w:ascii="Times New Roman" w:hAnsi="Times New Roman" w:cs="Times New Roman"/>
          <w:sz w:val="28"/>
          <w:szCs w:val="28"/>
        </w:rPr>
        <w:t xml:space="preserve">внесено несколько инициативных проектов, </w:t>
      </w:r>
      <w:r>
        <w:rPr>
          <w:rFonts w:ascii="Times New Roman" w:hAnsi="Times New Roman" w:cs="Times New Roman"/>
          <w:sz w:val="28"/>
          <w:szCs w:val="28"/>
        </w:rPr>
        <w:br/>
        <w:t>в том числе с описанием аналогичных по содержанию приоритетных проблем.</w:t>
      </w:r>
    </w:p>
    <w:p w:rsidR="005576BC" w:rsidRDefault="005576BC" w:rsidP="00B459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Целью проведения конкурсного отбора является определение наиболее социально значимых инициативных проектов для последующего предоставления средств из бюджета </w:t>
      </w:r>
      <w:r w:rsidR="00CA73E7">
        <w:rPr>
          <w:rFonts w:ascii="Times New Roman" w:hAnsi="Times New Roman" w:cs="Times New Roman"/>
          <w:sz w:val="28"/>
          <w:szCs w:val="28"/>
        </w:rPr>
        <w:t>муниципального округа Лианозово (далее – бюджет</w:t>
      </w:r>
      <w:r>
        <w:rPr>
          <w:rFonts w:ascii="Times New Roman" w:hAnsi="Times New Roman" w:cs="Times New Roman"/>
          <w:sz w:val="28"/>
          <w:szCs w:val="28"/>
        </w:rPr>
        <w:t>) на их реализацию.</w:t>
      </w:r>
    </w:p>
    <w:p w:rsidR="005576BC" w:rsidRDefault="005576BC" w:rsidP="00B459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Конкурсному отбору подлежат инициативные проекты, внесенные в </w:t>
      </w:r>
      <w:r w:rsidR="00CA73E7">
        <w:rPr>
          <w:rFonts w:ascii="Times New Roman" w:hAnsi="Times New Roman" w:cs="Times New Roman"/>
          <w:sz w:val="28"/>
          <w:szCs w:val="28"/>
        </w:rPr>
        <w:t>аппарат СД МО Лианозово</w:t>
      </w:r>
      <w:r>
        <w:rPr>
          <w:rFonts w:ascii="Times New Roman" w:hAnsi="Times New Roman" w:cs="Times New Roman"/>
          <w:sz w:val="28"/>
          <w:szCs w:val="28"/>
        </w:rPr>
        <w:t xml:space="preserve"> их инициаторами.</w:t>
      </w:r>
    </w:p>
    <w:p w:rsidR="005576BC" w:rsidRDefault="005576BC" w:rsidP="00B459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К участию в конкурсном отборе допускаются поступившие в </w:t>
      </w:r>
      <w:r w:rsidR="00CA73E7">
        <w:rPr>
          <w:rFonts w:ascii="Times New Roman" w:hAnsi="Times New Roman" w:cs="Times New Roman"/>
          <w:sz w:val="28"/>
          <w:szCs w:val="28"/>
        </w:rPr>
        <w:t>аппарат СД МО Лианозово</w:t>
      </w:r>
      <w:r w:rsidR="00CA73E7">
        <w:rPr>
          <w:rFonts w:ascii="Times New Roman" w:hAnsi="Times New Roman" w:cs="Times New Roman"/>
          <w:sz w:val="28"/>
          <w:szCs w:val="28"/>
        </w:rPr>
        <w:t xml:space="preserve"> </w:t>
      </w:r>
      <w:r>
        <w:rPr>
          <w:rFonts w:ascii="Times New Roman" w:hAnsi="Times New Roman" w:cs="Times New Roman"/>
          <w:sz w:val="28"/>
          <w:szCs w:val="28"/>
        </w:rPr>
        <w:t>инициативные проекты, соответствующие требованиям, установленным статьей 26.1 Федерального закона от 06.10.2003 № 131-ФЗ «Об общих принципах организации местного самоуправления в Российской Федерации».</w:t>
      </w:r>
    </w:p>
    <w:p w:rsidR="005576BC" w:rsidRDefault="005576BC" w:rsidP="00B459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Инициаторам проекта и их представителям обеспечивается возможность участия в рассмотрении инициативных проектов при проведении конкурсного отбора и изложения своих позиций по ним.</w:t>
      </w:r>
    </w:p>
    <w:p w:rsidR="005576BC" w:rsidRDefault="005576BC" w:rsidP="00B459C7">
      <w:pPr>
        <w:pStyle w:val="ConsPlusNormal"/>
        <w:ind w:firstLine="540"/>
        <w:jc w:val="both"/>
        <w:rPr>
          <w:rFonts w:ascii="Times New Roman" w:hAnsi="Times New Roman" w:cs="Times New Roman"/>
          <w:sz w:val="28"/>
          <w:szCs w:val="28"/>
        </w:rPr>
      </w:pPr>
    </w:p>
    <w:p w:rsidR="005576BC" w:rsidRDefault="005576BC" w:rsidP="00B459C7">
      <w:pPr>
        <w:widowControl w:val="0"/>
        <w:autoSpaceDE w:val="0"/>
        <w:autoSpaceDN w:val="0"/>
        <w:spacing w:before="220"/>
        <w:ind w:firstLine="540"/>
        <w:jc w:val="center"/>
        <w:rPr>
          <w:b/>
          <w:sz w:val="28"/>
          <w:szCs w:val="28"/>
        </w:rPr>
      </w:pPr>
      <w:r>
        <w:rPr>
          <w:b/>
          <w:sz w:val="28"/>
          <w:szCs w:val="28"/>
        </w:rPr>
        <w:t xml:space="preserve">2. Порядок проведения конкурсного отбора  </w:t>
      </w:r>
    </w:p>
    <w:p w:rsidR="005576BC" w:rsidRDefault="005576BC" w:rsidP="00B459C7">
      <w:pPr>
        <w:pStyle w:val="ConsPlusNormal"/>
        <w:ind w:firstLine="567"/>
        <w:jc w:val="both"/>
        <w:rPr>
          <w:rFonts w:ascii="Times New Roman" w:hAnsi="Times New Roman" w:cs="Times New Roman"/>
          <w:sz w:val="28"/>
          <w:szCs w:val="28"/>
        </w:rPr>
      </w:pP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 Проведение конкурсного отбора осуществляется постоянно действующей комиссией по проведению конкурсного отбора </w:t>
      </w:r>
      <w:r>
        <w:rPr>
          <w:rFonts w:ascii="Times New Roman" w:hAnsi="Times New Roman" w:cs="Times New Roman"/>
          <w:sz w:val="28"/>
          <w:szCs w:val="28"/>
        </w:rPr>
        <w:lastRenderedPageBreak/>
        <w:t xml:space="preserve">инициативных проектов в </w:t>
      </w:r>
      <w:r w:rsidR="00133F71">
        <w:rPr>
          <w:rFonts w:ascii="Times New Roman" w:hAnsi="Times New Roman" w:cs="Times New Roman"/>
          <w:sz w:val="28"/>
          <w:szCs w:val="28"/>
        </w:rPr>
        <w:t>муниципальном округе Лианозово</w:t>
      </w:r>
      <w:r>
        <w:rPr>
          <w:rFonts w:ascii="Times New Roman" w:hAnsi="Times New Roman" w:cs="Times New Roman"/>
          <w:sz w:val="28"/>
          <w:szCs w:val="28"/>
        </w:rPr>
        <w:t xml:space="preserve"> (далее – конкурсная комиссия).</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Конкурсная комиссия осуществляет свою деятельность </w:t>
      </w:r>
      <w:proofErr w:type="gramStart"/>
      <w:r>
        <w:rPr>
          <w:rFonts w:ascii="Times New Roman" w:hAnsi="Times New Roman" w:cs="Times New Roman"/>
          <w:sz w:val="28"/>
          <w:szCs w:val="28"/>
        </w:rPr>
        <w:t xml:space="preserve">в соответствии с Положением о комиссии по проведению  конкурсного отбора инициативных проектов в </w:t>
      </w:r>
      <w:r w:rsidR="00E8303E">
        <w:rPr>
          <w:rFonts w:ascii="Times New Roman" w:hAnsi="Times New Roman" w:cs="Times New Roman"/>
          <w:sz w:val="28"/>
          <w:szCs w:val="28"/>
        </w:rPr>
        <w:t>муниципальном округе</w:t>
      </w:r>
      <w:proofErr w:type="gramEnd"/>
      <w:r w:rsidR="00E8303E">
        <w:rPr>
          <w:rFonts w:ascii="Times New Roman" w:hAnsi="Times New Roman" w:cs="Times New Roman"/>
          <w:sz w:val="28"/>
          <w:szCs w:val="28"/>
        </w:rPr>
        <w:t xml:space="preserve"> Лианозово</w:t>
      </w:r>
      <w:r>
        <w:rPr>
          <w:rFonts w:ascii="Times New Roman" w:hAnsi="Times New Roman" w:cs="Times New Roman"/>
          <w:sz w:val="28"/>
          <w:szCs w:val="28"/>
        </w:rPr>
        <w:t>, утвержденным решением Совета депутатов.</w:t>
      </w:r>
    </w:p>
    <w:p w:rsidR="005576BC" w:rsidRDefault="005576BC" w:rsidP="00B459C7">
      <w:pPr>
        <w:pStyle w:val="ConsPlusNormal"/>
        <w:ind w:firstLine="567"/>
        <w:jc w:val="both"/>
        <w:rPr>
          <w:rFonts w:ascii="Times New Roman" w:hAnsi="Times New Roman" w:cs="Times New Roman"/>
          <w:color w:val="0070C0"/>
          <w:sz w:val="28"/>
          <w:szCs w:val="28"/>
        </w:rPr>
      </w:pPr>
      <w:r>
        <w:rPr>
          <w:rFonts w:ascii="Times New Roman" w:hAnsi="Times New Roman" w:cs="Times New Roman"/>
          <w:sz w:val="28"/>
          <w:szCs w:val="28"/>
        </w:rPr>
        <w:t>2.2. Конкурсный отбор инициативных проектов осуществляется на заседании конкурсной комиссии.</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Организатором конкурсного отбора является </w:t>
      </w:r>
      <w:r w:rsidR="00F30D62">
        <w:rPr>
          <w:rFonts w:ascii="Times New Roman" w:hAnsi="Times New Roman" w:cs="Times New Roman"/>
          <w:sz w:val="28"/>
          <w:szCs w:val="28"/>
        </w:rPr>
        <w:t>аппарат СД МО Лианозово</w:t>
      </w:r>
      <w:r>
        <w:rPr>
          <w:rFonts w:ascii="Times New Roman" w:hAnsi="Times New Roman" w:cs="Times New Roman"/>
          <w:sz w:val="28"/>
          <w:szCs w:val="28"/>
        </w:rPr>
        <w:t>, котор</w:t>
      </w:r>
      <w:r w:rsidR="00F30D62">
        <w:rPr>
          <w:rFonts w:ascii="Times New Roman" w:hAnsi="Times New Roman" w:cs="Times New Roman"/>
          <w:sz w:val="28"/>
          <w:szCs w:val="28"/>
        </w:rPr>
        <w:t>ый</w:t>
      </w:r>
      <w:r>
        <w:rPr>
          <w:rFonts w:ascii="Times New Roman" w:hAnsi="Times New Roman" w:cs="Times New Roman"/>
          <w:sz w:val="28"/>
          <w:szCs w:val="28"/>
        </w:rPr>
        <w:t xml:space="preserve"> осуществляет следующие функции:</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-определяет дату, время и место проведения конкурсного отбора;</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-формирует конкурсную комиссию;</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-информирует о проведении конкурсного отбора инициаторов проектов;</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-готовит извещение о проведении конкурсного отбора инициативных проектов, обеспечивает его опубликование и размещение на официальном сайте </w:t>
      </w:r>
      <w:r w:rsidR="00F30D62">
        <w:rPr>
          <w:rFonts w:ascii="Times New Roman" w:hAnsi="Times New Roman" w:cs="Times New Roman"/>
          <w:sz w:val="28"/>
          <w:szCs w:val="28"/>
        </w:rPr>
        <w:t>муниципально</w:t>
      </w:r>
      <w:r w:rsidR="00F30D62">
        <w:rPr>
          <w:rFonts w:ascii="Times New Roman" w:hAnsi="Times New Roman" w:cs="Times New Roman"/>
          <w:sz w:val="28"/>
          <w:szCs w:val="28"/>
        </w:rPr>
        <w:t>го</w:t>
      </w:r>
      <w:r w:rsidR="00F30D62">
        <w:rPr>
          <w:rFonts w:ascii="Times New Roman" w:hAnsi="Times New Roman" w:cs="Times New Roman"/>
          <w:sz w:val="28"/>
          <w:szCs w:val="28"/>
        </w:rPr>
        <w:t xml:space="preserve"> округ</w:t>
      </w:r>
      <w:r w:rsidR="00F30D62">
        <w:rPr>
          <w:rFonts w:ascii="Times New Roman" w:hAnsi="Times New Roman" w:cs="Times New Roman"/>
          <w:sz w:val="28"/>
          <w:szCs w:val="28"/>
        </w:rPr>
        <w:t>а</w:t>
      </w:r>
      <w:r w:rsidR="00F30D62">
        <w:rPr>
          <w:rFonts w:ascii="Times New Roman" w:hAnsi="Times New Roman" w:cs="Times New Roman"/>
          <w:sz w:val="28"/>
          <w:szCs w:val="28"/>
        </w:rPr>
        <w:t xml:space="preserve"> Лианозово</w:t>
      </w:r>
      <w:r>
        <w:rPr>
          <w:rFonts w:ascii="Times New Roman" w:hAnsi="Times New Roman" w:cs="Times New Roman"/>
          <w:sz w:val="28"/>
          <w:szCs w:val="28"/>
        </w:rPr>
        <w:t xml:space="preserve"> в информационно-телекоммуникационной сети «Интернет»;</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-передает в конкурсную комиссию инициативные проекты, поступившие в </w:t>
      </w:r>
      <w:r w:rsidR="001D7E26">
        <w:rPr>
          <w:rFonts w:ascii="Times New Roman" w:hAnsi="Times New Roman" w:cs="Times New Roman"/>
          <w:sz w:val="28"/>
          <w:szCs w:val="28"/>
        </w:rPr>
        <w:t>аппарат СД МО Лианозово</w:t>
      </w:r>
      <w:r>
        <w:rPr>
          <w:rFonts w:ascii="Times New Roman" w:hAnsi="Times New Roman" w:cs="Times New Roman"/>
          <w:sz w:val="28"/>
          <w:szCs w:val="28"/>
        </w:rPr>
        <w:t xml:space="preserve"> и допущенные</w:t>
      </w:r>
      <w:r>
        <w:rPr>
          <w:rFonts w:ascii="Times New Roman" w:hAnsi="Times New Roman" w:cs="Times New Roman"/>
          <w:sz w:val="28"/>
          <w:szCs w:val="28"/>
        </w:rPr>
        <w:br/>
        <w:t>к конкурсному отбору, с приложением к каждому инициативному проекту следующих документов:</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информации в произвольной форме об отнесении инициативного проекта к вопросам местного значения, в рамках которых планируется реализация инициативного проекта;</w:t>
      </w:r>
    </w:p>
    <w:p w:rsidR="005576BC" w:rsidRDefault="001D7E26"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выписки из решения о бюджете</w:t>
      </w:r>
      <w:r w:rsidR="005576BC">
        <w:rPr>
          <w:rFonts w:ascii="Times New Roman" w:hAnsi="Times New Roman" w:cs="Times New Roman"/>
          <w:sz w:val="28"/>
          <w:szCs w:val="28"/>
        </w:rPr>
        <w:t xml:space="preserve"> или сводной бюджетной росписи бюджета о бюджетных ассигнованиях, предусмотренных на реализацию инициативных проектов в текущем году;</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назначает дату первого заседания конкурсной комиссии;</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-осуществляет техническое обеспечение деятельности конкурсной комиссии;</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-доводит до сведения участников конкурсного отбора о результатах конкурсного отбора.</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 Конкурсная комиссия осуществляет рассмотрение инициативных проектов в срок не более 10 календарных дней со дня их передачи в конкурсную комиссию.</w:t>
      </w:r>
    </w:p>
    <w:p w:rsidR="005576BC" w:rsidRDefault="005576BC" w:rsidP="00B459C7">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2.5. Инициатор проекта имеет право отозвать свой инициативный проект и отказаться от участия в конкурсном отборе, сообщив об этом письменно в </w:t>
      </w:r>
      <w:r w:rsidR="001D7E26">
        <w:rPr>
          <w:rFonts w:ascii="Times New Roman" w:hAnsi="Times New Roman" w:cs="Times New Roman"/>
          <w:sz w:val="28"/>
          <w:szCs w:val="28"/>
        </w:rPr>
        <w:t>аппарат СД МО Лианозово</w:t>
      </w:r>
      <w:r>
        <w:rPr>
          <w:rFonts w:ascii="Times New Roman" w:hAnsi="Times New Roman" w:cs="Times New Roman"/>
          <w:sz w:val="28"/>
          <w:szCs w:val="28"/>
        </w:rPr>
        <w:t xml:space="preserve"> не позднее, чем </w:t>
      </w:r>
      <w:r>
        <w:rPr>
          <w:rFonts w:ascii="Times New Roman" w:hAnsi="Times New Roman" w:cs="Times New Roman"/>
          <w:sz w:val="28"/>
          <w:szCs w:val="28"/>
        </w:rPr>
        <w:br/>
        <w:t>за 5 календарных дней до дня проведения конкурсного отбора.</w:t>
      </w:r>
    </w:p>
    <w:p w:rsidR="005576BC" w:rsidRDefault="005576BC" w:rsidP="00B459C7">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2.6. При проведении конкурсного отбора по каждому проекту конкурсная комиссия заслушивает инициаторов проекта, рассматривает комплект документов, поступивших в конкурсную комиссию от организатора конкурсного отбора, производит оценку инициативных проектов в соответствии с критериями оценки инициативных проектов, </w:t>
      </w:r>
      <w:r>
        <w:rPr>
          <w:rFonts w:ascii="Times New Roman" w:hAnsi="Times New Roman" w:cs="Times New Roman"/>
          <w:sz w:val="28"/>
          <w:szCs w:val="28"/>
        </w:rPr>
        <w:lastRenderedPageBreak/>
        <w:t xml:space="preserve">указанными в </w:t>
      </w:r>
      <w:r w:rsidR="001D7E26">
        <w:rPr>
          <w:rFonts w:ascii="Times New Roman" w:hAnsi="Times New Roman" w:cs="Times New Roman"/>
          <w:sz w:val="28"/>
          <w:szCs w:val="28"/>
        </w:rPr>
        <w:t>п</w:t>
      </w:r>
      <w:r>
        <w:rPr>
          <w:rFonts w:ascii="Times New Roman" w:hAnsi="Times New Roman" w:cs="Times New Roman"/>
          <w:sz w:val="28"/>
          <w:szCs w:val="28"/>
        </w:rPr>
        <w:t>риложении к настоящему Порядку, и осуществляет ранжирование инициативных проектов по набранному количеству баллов.</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 Количество баллов инициативного проекта определяется как их сумма по каждому критерию. Максимальная итоговая оценка инициативного проекта составляет 100 баллов.</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(рейтинг) по сравнению с другими инициативными проектами.</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с</w:t>
      </w:r>
      <w:r w:rsidR="001D7E26">
        <w:rPr>
          <w:rFonts w:ascii="Times New Roman" w:hAnsi="Times New Roman" w:cs="Times New Roman"/>
          <w:sz w:val="28"/>
          <w:szCs w:val="28"/>
        </w:rPr>
        <w:t xml:space="preserve"> учетом размера средств бюджета</w:t>
      </w:r>
      <w:r>
        <w:rPr>
          <w:rFonts w:ascii="Times New Roman" w:hAnsi="Times New Roman" w:cs="Times New Roman"/>
          <w:sz w:val="28"/>
          <w:szCs w:val="28"/>
        </w:rPr>
        <w:t>, которые могут быть предоставлены на реализацию инициативных проектов, а также с учетом</w:t>
      </w:r>
      <w:r>
        <w:rPr>
          <w:rFonts w:ascii="Times New Roman" w:hAnsi="Times New Roman" w:cs="Times New Roman"/>
          <w:sz w:val="28"/>
          <w:szCs w:val="28"/>
        </w:rPr>
        <w:br/>
        <w:t xml:space="preserve"> п. 2.8. и п.2.9. настоящего Порядка.</w:t>
      </w:r>
    </w:p>
    <w:p w:rsidR="005576BC" w:rsidRDefault="005576BC" w:rsidP="00B459C7">
      <w:pPr>
        <w:ind w:firstLine="567"/>
        <w:jc w:val="both"/>
        <w:rPr>
          <w:sz w:val="28"/>
          <w:szCs w:val="28"/>
        </w:rPr>
      </w:pPr>
      <w:r>
        <w:rPr>
          <w:sz w:val="28"/>
          <w:szCs w:val="28"/>
        </w:rPr>
        <w:t>2.8. В случае</w:t>
      </w:r>
      <w:proofErr w:type="gramStart"/>
      <w:r>
        <w:rPr>
          <w:sz w:val="28"/>
          <w:szCs w:val="28"/>
        </w:rPr>
        <w:t>,</w:t>
      </w:r>
      <w:proofErr w:type="gramEnd"/>
      <w:r>
        <w:rPr>
          <w:sz w:val="28"/>
          <w:szCs w:val="28"/>
        </w:rPr>
        <w:t xml:space="preserve"> если два или более инициативных проекта получили равную оценку, но при этом средства бюджета могут быть предоставлены на реализацию одного инициативного проекта, наиболее высокий рейтинг присваивается инициативному проекту, объем привлекаемых средств из внебюджетных источников финансирования которого больше. </w:t>
      </w:r>
    </w:p>
    <w:p w:rsidR="005576BC" w:rsidRDefault="005576BC" w:rsidP="00B459C7">
      <w:pPr>
        <w:ind w:firstLine="567"/>
        <w:jc w:val="both"/>
        <w:rPr>
          <w:sz w:val="28"/>
          <w:szCs w:val="28"/>
        </w:rPr>
      </w:pPr>
      <w:r>
        <w:rPr>
          <w:sz w:val="28"/>
          <w:szCs w:val="28"/>
        </w:rPr>
        <w:t xml:space="preserve">В случае равенства средств из внебюджетных источников, наиболее высокий рейтинг присваивается инициативному проекту, который получил наибольшую поддержку жителей. </w:t>
      </w:r>
    </w:p>
    <w:p w:rsidR="005576BC" w:rsidRDefault="005576BC" w:rsidP="00B459C7">
      <w:pPr>
        <w:ind w:firstLine="567"/>
        <w:jc w:val="both"/>
        <w:rPr>
          <w:sz w:val="28"/>
          <w:szCs w:val="28"/>
        </w:rPr>
      </w:pPr>
      <w:r>
        <w:rPr>
          <w:sz w:val="28"/>
          <w:szCs w:val="28"/>
        </w:rPr>
        <w:t xml:space="preserve">В случае одинакового объема привлекаемых средств из внебюджетных источников финансирования и равного количества жителей, поддержавших инициативный проект, более высокий рейтинг присваивается участнику с наиболее ранней датой внесения инициативного проекта в </w:t>
      </w:r>
      <w:r w:rsidR="001D7E26">
        <w:rPr>
          <w:sz w:val="28"/>
          <w:szCs w:val="28"/>
        </w:rPr>
        <w:t>аппарат СД МО Лианозово</w:t>
      </w:r>
      <w:r>
        <w:rPr>
          <w:sz w:val="28"/>
          <w:szCs w:val="28"/>
        </w:rPr>
        <w:t>.</w:t>
      </w:r>
    </w:p>
    <w:p w:rsidR="005576BC" w:rsidRDefault="005576BC" w:rsidP="00B459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инициативные проекты являются альтернативными и (или) претендуют на одну и ту же часть территории </w:t>
      </w:r>
      <w:r w:rsidR="009509E1">
        <w:rPr>
          <w:rFonts w:ascii="Times New Roman" w:hAnsi="Times New Roman" w:cs="Times New Roman"/>
          <w:sz w:val="28"/>
          <w:szCs w:val="28"/>
        </w:rPr>
        <w:t>муниципального округа Лианозово</w:t>
      </w:r>
      <w:r>
        <w:rPr>
          <w:rFonts w:ascii="Times New Roman" w:hAnsi="Times New Roman" w:cs="Times New Roman"/>
          <w:sz w:val="28"/>
          <w:szCs w:val="28"/>
        </w:rPr>
        <w:t xml:space="preserve">, наиболее высокий рейтинг присваивается инициативному проекту, который получил наибольшую поддержку жителей. При равном количестве жителей, поддержавших такой инициативный проект, более высокий рейтинг присваивается участнику с наиболее ранней датой внесения инициативного проекта в </w:t>
      </w:r>
      <w:r w:rsidR="009509E1">
        <w:rPr>
          <w:rFonts w:ascii="Times New Roman" w:hAnsi="Times New Roman" w:cs="Times New Roman"/>
          <w:sz w:val="28"/>
          <w:szCs w:val="28"/>
        </w:rPr>
        <w:t>аппарат С</w:t>
      </w:r>
      <w:r w:rsidR="00995173">
        <w:rPr>
          <w:rFonts w:ascii="Times New Roman" w:hAnsi="Times New Roman" w:cs="Times New Roman"/>
          <w:sz w:val="28"/>
          <w:szCs w:val="28"/>
        </w:rPr>
        <w:t>Д</w:t>
      </w:r>
      <w:r w:rsidR="009509E1">
        <w:rPr>
          <w:rFonts w:ascii="Times New Roman" w:hAnsi="Times New Roman" w:cs="Times New Roman"/>
          <w:sz w:val="28"/>
          <w:szCs w:val="28"/>
        </w:rPr>
        <w:t xml:space="preserve"> МО Лианозово.</w:t>
      </w:r>
    </w:p>
    <w:p w:rsidR="005576BC" w:rsidRDefault="005576BC" w:rsidP="00B459C7">
      <w:pPr>
        <w:ind w:firstLine="567"/>
        <w:jc w:val="both"/>
        <w:rPr>
          <w:sz w:val="28"/>
          <w:szCs w:val="28"/>
        </w:rPr>
      </w:pPr>
      <w:r>
        <w:rPr>
          <w:sz w:val="28"/>
          <w:szCs w:val="28"/>
        </w:rPr>
        <w:t>2.10. Иные инициативные проекты признаются не прошедшими конкурсный отбор.</w:t>
      </w:r>
    </w:p>
    <w:p w:rsidR="005576BC" w:rsidRDefault="005576BC" w:rsidP="00B459C7">
      <w:pPr>
        <w:ind w:firstLine="567"/>
        <w:jc w:val="both"/>
        <w:rPr>
          <w:sz w:val="28"/>
          <w:szCs w:val="28"/>
        </w:rPr>
      </w:pPr>
      <w:r>
        <w:rPr>
          <w:sz w:val="28"/>
          <w:szCs w:val="28"/>
        </w:rPr>
        <w:t xml:space="preserve">2.11. По результату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 Указанный протокол направляется в </w:t>
      </w:r>
      <w:r w:rsidR="00995173">
        <w:rPr>
          <w:sz w:val="28"/>
          <w:szCs w:val="28"/>
        </w:rPr>
        <w:t>аппарат СД МО Лианозово</w:t>
      </w:r>
      <w:r>
        <w:rPr>
          <w:sz w:val="28"/>
          <w:szCs w:val="28"/>
        </w:rPr>
        <w:t xml:space="preserve"> в течение 2 рабочих дней со дня проведения заседания конкурсной комиссии.</w:t>
      </w:r>
    </w:p>
    <w:p w:rsidR="005576BC" w:rsidRDefault="005576BC" w:rsidP="00B459C7">
      <w:pPr>
        <w:widowControl w:val="0"/>
        <w:autoSpaceDE w:val="0"/>
        <w:autoSpaceDN w:val="0"/>
        <w:ind w:firstLine="540"/>
        <w:jc w:val="both"/>
        <w:rPr>
          <w:sz w:val="28"/>
          <w:szCs w:val="28"/>
        </w:rPr>
      </w:pPr>
      <w:r>
        <w:rPr>
          <w:sz w:val="28"/>
          <w:szCs w:val="28"/>
        </w:rPr>
        <w:t xml:space="preserve">2.12. </w:t>
      </w:r>
      <w:r w:rsidR="00874E50">
        <w:rPr>
          <w:sz w:val="28"/>
          <w:szCs w:val="28"/>
        </w:rPr>
        <w:t>А</w:t>
      </w:r>
      <w:r w:rsidR="00874E50">
        <w:rPr>
          <w:sz w:val="28"/>
          <w:szCs w:val="28"/>
        </w:rPr>
        <w:t>ппарат СД МО Лианозово</w:t>
      </w:r>
      <w:r>
        <w:rPr>
          <w:sz w:val="28"/>
          <w:szCs w:val="28"/>
        </w:rPr>
        <w:t xml:space="preserve"> в течение 3 рабочих дней </w:t>
      </w:r>
      <w:r>
        <w:rPr>
          <w:sz w:val="28"/>
          <w:szCs w:val="28"/>
        </w:rPr>
        <w:br/>
        <w:t xml:space="preserve">со дня проведения заседания конкурсной комиссии размещает протокол заседания конкурсной комиссии на официальном сайте </w:t>
      </w:r>
      <w:r w:rsidR="00874E50">
        <w:rPr>
          <w:sz w:val="28"/>
          <w:szCs w:val="28"/>
        </w:rPr>
        <w:t xml:space="preserve">муниципального </w:t>
      </w:r>
      <w:r w:rsidR="00874E50">
        <w:rPr>
          <w:sz w:val="28"/>
          <w:szCs w:val="28"/>
        </w:rPr>
        <w:lastRenderedPageBreak/>
        <w:t>округа Лианозово</w:t>
      </w:r>
      <w:r>
        <w:rPr>
          <w:sz w:val="28"/>
          <w:szCs w:val="28"/>
        </w:rPr>
        <w:t xml:space="preserve"> в информационно-телекоммуникационной сети «Интернет» и сообщает в письменном виде о принятом решении инициаторам проектов.</w:t>
      </w:r>
    </w:p>
    <w:p w:rsidR="005576BC" w:rsidRDefault="005576BC" w:rsidP="00B459C7">
      <w:pPr>
        <w:widowControl w:val="0"/>
        <w:autoSpaceDE w:val="0"/>
        <w:autoSpaceDN w:val="0"/>
        <w:ind w:firstLine="540"/>
        <w:jc w:val="both"/>
        <w:rPr>
          <w:sz w:val="28"/>
          <w:szCs w:val="28"/>
        </w:rPr>
      </w:pPr>
      <w:r>
        <w:rPr>
          <w:sz w:val="28"/>
          <w:szCs w:val="28"/>
        </w:rPr>
        <w:t>2.13. Заявки, документы и материалы, прошедшие конкурсный отбор, участникам конкурсного отбора не возвращаются.</w:t>
      </w:r>
    </w:p>
    <w:p w:rsidR="005576BC" w:rsidRDefault="005576BC" w:rsidP="00B459C7">
      <w:pPr>
        <w:widowControl w:val="0"/>
        <w:autoSpaceDE w:val="0"/>
        <w:autoSpaceDN w:val="0"/>
        <w:ind w:firstLine="540"/>
        <w:jc w:val="both"/>
        <w:rPr>
          <w:sz w:val="28"/>
          <w:szCs w:val="28"/>
        </w:rPr>
      </w:pPr>
    </w:p>
    <w:p w:rsidR="005576BC" w:rsidRDefault="005576BC" w:rsidP="00B459C7">
      <w:pPr>
        <w:widowControl w:val="0"/>
        <w:autoSpaceDE w:val="0"/>
        <w:autoSpaceDN w:val="0"/>
        <w:ind w:firstLine="540"/>
        <w:jc w:val="both"/>
        <w:rPr>
          <w:sz w:val="28"/>
          <w:szCs w:val="28"/>
        </w:rPr>
      </w:pPr>
    </w:p>
    <w:p w:rsidR="005576BC" w:rsidRDefault="005576BC" w:rsidP="00B459C7">
      <w:pPr>
        <w:widowControl w:val="0"/>
        <w:autoSpaceDE w:val="0"/>
        <w:autoSpaceDN w:val="0"/>
        <w:ind w:firstLine="540"/>
        <w:jc w:val="both"/>
        <w:rPr>
          <w:sz w:val="28"/>
          <w:szCs w:val="28"/>
        </w:rPr>
      </w:pPr>
    </w:p>
    <w:p w:rsidR="005576BC" w:rsidRDefault="005576BC" w:rsidP="00B459C7">
      <w:pPr>
        <w:widowControl w:val="0"/>
        <w:autoSpaceDE w:val="0"/>
        <w:autoSpaceDN w:val="0"/>
        <w:ind w:firstLine="540"/>
        <w:jc w:val="both"/>
        <w:rPr>
          <w:sz w:val="28"/>
          <w:szCs w:val="28"/>
        </w:rPr>
      </w:pPr>
    </w:p>
    <w:p w:rsidR="005576BC" w:rsidRDefault="005576BC" w:rsidP="00B459C7">
      <w:pPr>
        <w:widowControl w:val="0"/>
        <w:autoSpaceDE w:val="0"/>
        <w:autoSpaceDN w:val="0"/>
        <w:ind w:firstLine="540"/>
        <w:jc w:val="both"/>
        <w:rPr>
          <w:sz w:val="28"/>
          <w:szCs w:val="28"/>
        </w:rPr>
      </w:pPr>
    </w:p>
    <w:p w:rsidR="005576BC" w:rsidRDefault="005576BC" w:rsidP="005576BC">
      <w:pPr>
        <w:widowControl w:val="0"/>
        <w:autoSpaceDE w:val="0"/>
        <w:autoSpaceDN w:val="0"/>
        <w:spacing w:line="360" w:lineRule="auto"/>
        <w:ind w:firstLine="540"/>
        <w:jc w:val="both"/>
        <w:rPr>
          <w:sz w:val="28"/>
          <w:szCs w:val="28"/>
        </w:rPr>
      </w:pPr>
    </w:p>
    <w:p w:rsidR="005576BC" w:rsidRDefault="005576BC" w:rsidP="005576BC">
      <w:pPr>
        <w:widowControl w:val="0"/>
        <w:autoSpaceDE w:val="0"/>
        <w:autoSpaceDN w:val="0"/>
        <w:spacing w:line="360" w:lineRule="auto"/>
        <w:ind w:firstLine="540"/>
        <w:jc w:val="both"/>
        <w:rPr>
          <w:sz w:val="28"/>
          <w:szCs w:val="28"/>
        </w:rPr>
      </w:pPr>
    </w:p>
    <w:p w:rsidR="005576BC" w:rsidRDefault="005576BC" w:rsidP="005576BC">
      <w:pPr>
        <w:widowControl w:val="0"/>
        <w:autoSpaceDE w:val="0"/>
        <w:autoSpaceDN w:val="0"/>
        <w:spacing w:line="360" w:lineRule="auto"/>
        <w:ind w:firstLine="540"/>
        <w:jc w:val="both"/>
        <w:rPr>
          <w:sz w:val="28"/>
          <w:szCs w:val="28"/>
        </w:rPr>
      </w:pPr>
    </w:p>
    <w:p w:rsidR="005576BC" w:rsidRDefault="005576BC" w:rsidP="005576BC">
      <w:pPr>
        <w:widowControl w:val="0"/>
        <w:autoSpaceDE w:val="0"/>
        <w:autoSpaceDN w:val="0"/>
        <w:spacing w:line="360" w:lineRule="auto"/>
        <w:ind w:firstLine="540"/>
        <w:jc w:val="both"/>
        <w:rPr>
          <w:sz w:val="28"/>
          <w:szCs w:val="28"/>
        </w:rPr>
      </w:pPr>
    </w:p>
    <w:p w:rsidR="005576BC" w:rsidRDefault="005576BC" w:rsidP="005576BC">
      <w:pPr>
        <w:widowControl w:val="0"/>
        <w:autoSpaceDE w:val="0"/>
        <w:autoSpaceDN w:val="0"/>
        <w:spacing w:line="360" w:lineRule="auto"/>
        <w:ind w:firstLine="540"/>
        <w:jc w:val="both"/>
        <w:rPr>
          <w:sz w:val="28"/>
          <w:szCs w:val="28"/>
        </w:rPr>
      </w:pPr>
    </w:p>
    <w:p w:rsidR="005576BC" w:rsidRDefault="005576BC" w:rsidP="005576BC">
      <w:pPr>
        <w:widowControl w:val="0"/>
        <w:autoSpaceDE w:val="0"/>
        <w:autoSpaceDN w:val="0"/>
        <w:spacing w:line="360" w:lineRule="auto"/>
        <w:ind w:firstLine="540"/>
        <w:jc w:val="both"/>
        <w:rPr>
          <w:sz w:val="28"/>
          <w:szCs w:val="28"/>
        </w:rPr>
      </w:pPr>
    </w:p>
    <w:p w:rsidR="005576BC" w:rsidRDefault="005576BC" w:rsidP="005576BC">
      <w:pPr>
        <w:widowControl w:val="0"/>
        <w:autoSpaceDE w:val="0"/>
        <w:autoSpaceDN w:val="0"/>
        <w:spacing w:line="360" w:lineRule="auto"/>
        <w:ind w:firstLine="540"/>
        <w:jc w:val="both"/>
        <w:rPr>
          <w:sz w:val="28"/>
          <w:szCs w:val="28"/>
        </w:rPr>
      </w:pPr>
    </w:p>
    <w:p w:rsidR="005576BC" w:rsidRDefault="005576BC" w:rsidP="005576BC">
      <w:pPr>
        <w:widowControl w:val="0"/>
        <w:autoSpaceDE w:val="0"/>
        <w:autoSpaceDN w:val="0"/>
        <w:spacing w:line="360" w:lineRule="auto"/>
        <w:ind w:firstLine="540"/>
        <w:jc w:val="both"/>
        <w:rPr>
          <w:sz w:val="28"/>
          <w:szCs w:val="28"/>
        </w:rPr>
      </w:pPr>
    </w:p>
    <w:p w:rsidR="005576BC" w:rsidRDefault="005576BC" w:rsidP="005576BC">
      <w:pPr>
        <w:widowControl w:val="0"/>
        <w:autoSpaceDE w:val="0"/>
        <w:autoSpaceDN w:val="0"/>
        <w:spacing w:line="360" w:lineRule="auto"/>
        <w:ind w:firstLine="540"/>
        <w:jc w:val="both"/>
        <w:rPr>
          <w:sz w:val="28"/>
          <w:szCs w:val="28"/>
        </w:rPr>
      </w:pPr>
    </w:p>
    <w:p w:rsidR="00380949" w:rsidRDefault="00380949" w:rsidP="005576BC">
      <w:pPr>
        <w:widowControl w:val="0"/>
        <w:autoSpaceDE w:val="0"/>
        <w:autoSpaceDN w:val="0"/>
        <w:spacing w:line="360" w:lineRule="auto"/>
        <w:ind w:firstLine="540"/>
        <w:jc w:val="both"/>
        <w:rPr>
          <w:sz w:val="28"/>
          <w:szCs w:val="28"/>
        </w:rPr>
      </w:pPr>
    </w:p>
    <w:p w:rsidR="00B459C7" w:rsidRDefault="00B459C7" w:rsidP="005576BC">
      <w:pPr>
        <w:widowControl w:val="0"/>
        <w:autoSpaceDE w:val="0"/>
        <w:autoSpaceDN w:val="0"/>
        <w:spacing w:line="360" w:lineRule="auto"/>
        <w:ind w:firstLine="540"/>
        <w:jc w:val="both"/>
        <w:rPr>
          <w:sz w:val="28"/>
          <w:szCs w:val="28"/>
        </w:rPr>
      </w:pPr>
    </w:p>
    <w:p w:rsidR="00B459C7" w:rsidRDefault="00B459C7" w:rsidP="005576BC">
      <w:pPr>
        <w:widowControl w:val="0"/>
        <w:autoSpaceDE w:val="0"/>
        <w:autoSpaceDN w:val="0"/>
        <w:spacing w:line="360" w:lineRule="auto"/>
        <w:ind w:firstLine="540"/>
        <w:jc w:val="both"/>
        <w:rPr>
          <w:sz w:val="28"/>
          <w:szCs w:val="28"/>
        </w:rPr>
      </w:pPr>
    </w:p>
    <w:p w:rsidR="00B459C7" w:rsidRDefault="00B459C7" w:rsidP="005576BC">
      <w:pPr>
        <w:widowControl w:val="0"/>
        <w:autoSpaceDE w:val="0"/>
        <w:autoSpaceDN w:val="0"/>
        <w:spacing w:line="360" w:lineRule="auto"/>
        <w:ind w:firstLine="540"/>
        <w:jc w:val="both"/>
        <w:rPr>
          <w:sz w:val="28"/>
          <w:szCs w:val="28"/>
        </w:rPr>
      </w:pPr>
    </w:p>
    <w:p w:rsidR="00B459C7" w:rsidRDefault="00B459C7" w:rsidP="005576BC">
      <w:pPr>
        <w:widowControl w:val="0"/>
        <w:autoSpaceDE w:val="0"/>
        <w:autoSpaceDN w:val="0"/>
        <w:spacing w:line="360" w:lineRule="auto"/>
        <w:ind w:firstLine="540"/>
        <w:jc w:val="both"/>
        <w:rPr>
          <w:sz w:val="28"/>
          <w:szCs w:val="28"/>
        </w:rPr>
      </w:pPr>
    </w:p>
    <w:p w:rsidR="00B459C7" w:rsidRDefault="00B459C7" w:rsidP="005576BC">
      <w:pPr>
        <w:widowControl w:val="0"/>
        <w:autoSpaceDE w:val="0"/>
        <w:autoSpaceDN w:val="0"/>
        <w:spacing w:line="360" w:lineRule="auto"/>
        <w:ind w:firstLine="540"/>
        <w:jc w:val="both"/>
        <w:rPr>
          <w:sz w:val="28"/>
          <w:szCs w:val="28"/>
        </w:rPr>
      </w:pPr>
    </w:p>
    <w:p w:rsidR="00B459C7" w:rsidRDefault="00B459C7" w:rsidP="005576BC">
      <w:pPr>
        <w:widowControl w:val="0"/>
        <w:autoSpaceDE w:val="0"/>
        <w:autoSpaceDN w:val="0"/>
        <w:spacing w:line="360" w:lineRule="auto"/>
        <w:ind w:firstLine="540"/>
        <w:jc w:val="both"/>
        <w:rPr>
          <w:sz w:val="28"/>
          <w:szCs w:val="28"/>
        </w:rPr>
      </w:pPr>
    </w:p>
    <w:p w:rsidR="00B459C7" w:rsidRDefault="00B459C7" w:rsidP="005576BC">
      <w:pPr>
        <w:widowControl w:val="0"/>
        <w:autoSpaceDE w:val="0"/>
        <w:autoSpaceDN w:val="0"/>
        <w:spacing w:line="360" w:lineRule="auto"/>
        <w:ind w:firstLine="540"/>
        <w:jc w:val="both"/>
        <w:rPr>
          <w:sz w:val="28"/>
          <w:szCs w:val="28"/>
        </w:rPr>
      </w:pPr>
    </w:p>
    <w:p w:rsidR="00B459C7" w:rsidRDefault="00B459C7" w:rsidP="005576BC">
      <w:pPr>
        <w:widowControl w:val="0"/>
        <w:autoSpaceDE w:val="0"/>
        <w:autoSpaceDN w:val="0"/>
        <w:spacing w:line="360" w:lineRule="auto"/>
        <w:ind w:firstLine="540"/>
        <w:jc w:val="both"/>
        <w:rPr>
          <w:sz w:val="28"/>
          <w:szCs w:val="28"/>
        </w:rPr>
      </w:pPr>
    </w:p>
    <w:p w:rsidR="00B459C7" w:rsidRDefault="00B459C7" w:rsidP="005576BC">
      <w:pPr>
        <w:widowControl w:val="0"/>
        <w:autoSpaceDE w:val="0"/>
        <w:autoSpaceDN w:val="0"/>
        <w:spacing w:line="360" w:lineRule="auto"/>
        <w:ind w:firstLine="540"/>
        <w:jc w:val="both"/>
        <w:rPr>
          <w:sz w:val="28"/>
          <w:szCs w:val="28"/>
        </w:rPr>
      </w:pPr>
    </w:p>
    <w:p w:rsidR="00B459C7" w:rsidRDefault="00B459C7" w:rsidP="005576BC">
      <w:pPr>
        <w:widowControl w:val="0"/>
        <w:autoSpaceDE w:val="0"/>
        <w:autoSpaceDN w:val="0"/>
        <w:spacing w:line="360" w:lineRule="auto"/>
        <w:ind w:firstLine="540"/>
        <w:jc w:val="both"/>
        <w:rPr>
          <w:sz w:val="28"/>
          <w:szCs w:val="28"/>
        </w:rPr>
      </w:pPr>
    </w:p>
    <w:p w:rsidR="00B459C7" w:rsidRDefault="00B459C7" w:rsidP="005576BC">
      <w:pPr>
        <w:widowControl w:val="0"/>
        <w:autoSpaceDE w:val="0"/>
        <w:autoSpaceDN w:val="0"/>
        <w:spacing w:line="360" w:lineRule="auto"/>
        <w:ind w:firstLine="540"/>
        <w:jc w:val="both"/>
        <w:rPr>
          <w:sz w:val="28"/>
          <w:szCs w:val="28"/>
        </w:rPr>
      </w:pPr>
    </w:p>
    <w:p w:rsidR="00B459C7" w:rsidRDefault="00B459C7" w:rsidP="005576BC">
      <w:pPr>
        <w:widowControl w:val="0"/>
        <w:autoSpaceDE w:val="0"/>
        <w:autoSpaceDN w:val="0"/>
        <w:spacing w:line="360" w:lineRule="auto"/>
        <w:ind w:firstLine="540"/>
        <w:jc w:val="both"/>
        <w:rPr>
          <w:sz w:val="28"/>
          <w:szCs w:val="28"/>
        </w:rPr>
      </w:pPr>
    </w:p>
    <w:p w:rsidR="00B459C7" w:rsidRDefault="00B459C7" w:rsidP="005576BC">
      <w:pPr>
        <w:widowControl w:val="0"/>
        <w:autoSpaceDE w:val="0"/>
        <w:autoSpaceDN w:val="0"/>
        <w:spacing w:line="360" w:lineRule="auto"/>
        <w:ind w:firstLine="540"/>
        <w:jc w:val="both"/>
        <w:rPr>
          <w:sz w:val="28"/>
          <w:szCs w:val="28"/>
        </w:rPr>
      </w:pPr>
    </w:p>
    <w:p w:rsidR="005576BC" w:rsidRDefault="005576BC" w:rsidP="005576BC">
      <w:pPr>
        <w:pStyle w:val="ConsPlusNormal"/>
        <w:ind w:left="4536"/>
        <w:rPr>
          <w:rFonts w:ascii="Times New Roman" w:hAnsi="Times New Roman" w:cs="Times New Roman"/>
          <w:sz w:val="28"/>
          <w:szCs w:val="28"/>
        </w:rPr>
      </w:pPr>
      <w:r>
        <w:rPr>
          <w:rFonts w:ascii="Times New Roman" w:hAnsi="Times New Roman" w:cs="Times New Roman"/>
          <w:sz w:val="28"/>
          <w:szCs w:val="28"/>
        </w:rPr>
        <w:lastRenderedPageBreak/>
        <w:t>П</w:t>
      </w:r>
      <w:r w:rsidR="00380949">
        <w:rPr>
          <w:rFonts w:ascii="Times New Roman" w:hAnsi="Times New Roman" w:cs="Times New Roman"/>
          <w:sz w:val="28"/>
          <w:szCs w:val="28"/>
        </w:rPr>
        <w:t>риложение</w:t>
      </w:r>
      <w:r>
        <w:rPr>
          <w:rFonts w:ascii="Times New Roman" w:hAnsi="Times New Roman" w:cs="Times New Roman"/>
          <w:sz w:val="28"/>
          <w:szCs w:val="28"/>
        </w:rPr>
        <w:t xml:space="preserve"> </w:t>
      </w:r>
    </w:p>
    <w:p w:rsidR="005576BC" w:rsidRDefault="005576BC" w:rsidP="005576BC">
      <w:pPr>
        <w:pStyle w:val="ConsPlusNormal"/>
        <w:ind w:left="4536"/>
        <w:rPr>
          <w:rFonts w:ascii="Times New Roman" w:hAnsi="Times New Roman" w:cs="Times New Roman"/>
          <w:sz w:val="28"/>
          <w:szCs w:val="28"/>
        </w:rPr>
      </w:pPr>
      <w:r>
        <w:rPr>
          <w:rFonts w:ascii="Times New Roman" w:hAnsi="Times New Roman" w:cs="Times New Roman"/>
          <w:sz w:val="28"/>
          <w:szCs w:val="28"/>
        </w:rPr>
        <w:t xml:space="preserve">к Порядку проведения </w:t>
      </w:r>
    </w:p>
    <w:p w:rsidR="005576BC" w:rsidRDefault="005576BC" w:rsidP="005576BC">
      <w:pPr>
        <w:pStyle w:val="ConsPlusNormal"/>
        <w:ind w:left="4536"/>
        <w:rPr>
          <w:rFonts w:ascii="Times New Roman" w:hAnsi="Times New Roman" w:cs="Times New Roman"/>
          <w:sz w:val="28"/>
          <w:szCs w:val="28"/>
        </w:rPr>
      </w:pPr>
      <w:r>
        <w:rPr>
          <w:rFonts w:ascii="Times New Roman" w:hAnsi="Times New Roman" w:cs="Times New Roman"/>
          <w:sz w:val="28"/>
          <w:szCs w:val="28"/>
        </w:rPr>
        <w:t xml:space="preserve">конкурсного отбора </w:t>
      </w:r>
      <w:proofErr w:type="gramStart"/>
      <w:r>
        <w:rPr>
          <w:rFonts w:ascii="Times New Roman" w:hAnsi="Times New Roman" w:cs="Times New Roman"/>
          <w:sz w:val="28"/>
          <w:szCs w:val="28"/>
        </w:rPr>
        <w:t>инициативных</w:t>
      </w:r>
      <w:proofErr w:type="gramEnd"/>
    </w:p>
    <w:p w:rsidR="005576BC" w:rsidRDefault="005576BC" w:rsidP="00380949">
      <w:pPr>
        <w:pStyle w:val="ConsPlusNormal"/>
        <w:ind w:left="4536"/>
        <w:rPr>
          <w:rFonts w:ascii="Times New Roman" w:hAnsi="Times New Roman" w:cs="Times New Roman"/>
          <w:color w:val="000000"/>
          <w:sz w:val="28"/>
          <w:szCs w:val="28"/>
        </w:rPr>
      </w:pPr>
      <w:r>
        <w:rPr>
          <w:rFonts w:ascii="Times New Roman" w:hAnsi="Times New Roman" w:cs="Times New Roman"/>
          <w:sz w:val="28"/>
          <w:szCs w:val="28"/>
        </w:rPr>
        <w:t xml:space="preserve">проектов в </w:t>
      </w:r>
      <w:r w:rsidR="00380949">
        <w:rPr>
          <w:rFonts w:ascii="Times New Roman" w:hAnsi="Times New Roman" w:cs="Times New Roman"/>
          <w:sz w:val="28"/>
          <w:szCs w:val="28"/>
        </w:rPr>
        <w:t>муниципальном округе Лианозово</w:t>
      </w:r>
    </w:p>
    <w:p w:rsidR="005576BC" w:rsidRDefault="005576BC" w:rsidP="005576BC">
      <w:pPr>
        <w:widowControl w:val="0"/>
        <w:autoSpaceDE w:val="0"/>
        <w:autoSpaceDN w:val="0"/>
        <w:ind w:firstLine="540"/>
        <w:jc w:val="both"/>
        <w:rPr>
          <w:sz w:val="28"/>
          <w:szCs w:val="28"/>
        </w:rPr>
      </w:pPr>
    </w:p>
    <w:p w:rsidR="005576BC" w:rsidRDefault="005576BC" w:rsidP="005576BC">
      <w:pPr>
        <w:pStyle w:val="ConsPlusNormal"/>
        <w:jc w:val="center"/>
        <w:rPr>
          <w:rFonts w:ascii="Times New Roman" w:hAnsi="Times New Roman" w:cs="Times New Roman"/>
          <w:b/>
          <w:sz w:val="28"/>
          <w:szCs w:val="28"/>
        </w:rPr>
      </w:pPr>
      <w:r>
        <w:rPr>
          <w:rFonts w:ascii="Times New Roman" w:hAnsi="Times New Roman" w:cs="Times New Roman"/>
          <w:b/>
          <w:sz w:val="28"/>
          <w:szCs w:val="28"/>
        </w:rPr>
        <w:t>Критерии оценки инициативных проектов</w:t>
      </w:r>
    </w:p>
    <w:p w:rsidR="005576BC" w:rsidRDefault="005576BC" w:rsidP="005576BC">
      <w:pPr>
        <w:widowControl w:val="0"/>
        <w:autoSpaceDE w:val="0"/>
        <w:autoSpaceDN w:val="0"/>
        <w:jc w:val="both"/>
        <w:rPr>
          <w:rFonts w:ascii="Calibri" w:hAnsi="Calibri" w:cs="Calibri"/>
          <w:color w:val="007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6"/>
        <w:gridCol w:w="2127"/>
      </w:tblGrid>
      <w:tr w:rsidR="005576BC" w:rsidTr="00F06ABD">
        <w:tc>
          <w:tcPr>
            <w:tcW w:w="6866" w:type="dxa"/>
            <w:tcBorders>
              <w:top w:val="single" w:sz="4" w:space="0" w:color="auto"/>
              <w:left w:val="single" w:sz="4" w:space="0" w:color="auto"/>
              <w:bottom w:val="single" w:sz="4" w:space="0" w:color="auto"/>
              <w:right w:val="single" w:sz="4" w:space="0" w:color="auto"/>
            </w:tcBorders>
          </w:tcPr>
          <w:p w:rsidR="005576BC" w:rsidRDefault="005576BC" w:rsidP="00F06ABD">
            <w:pPr>
              <w:widowControl w:val="0"/>
              <w:autoSpaceDE w:val="0"/>
              <w:autoSpaceDN w:val="0"/>
              <w:jc w:val="center"/>
              <w:rPr>
                <w:sz w:val="28"/>
                <w:szCs w:val="28"/>
              </w:rPr>
            </w:pPr>
            <w:r>
              <w:rPr>
                <w:sz w:val="28"/>
                <w:szCs w:val="28"/>
              </w:rPr>
              <w:t>Критерии</w:t>
            </w:r>
          </w:p>
        </w:tc>
        <w:tc>
          <w:tcPr>
            <w:tcW w:w="2127" w:type="dxa"/>
            <w:tcBorders>
              <w:top w:val="single" w:sz="4" w:space="0" w:color="auto"/>
              <w:left w:val="single" w:sz="4" w:space="0" w:color="auto"/>
              <w:bottom w:val="single" w:sz="4" w:space="0" w:color="auto"/>
              <w:right w:val="single" w:sz="4" w:space="0" w:color="auto"/>
            </w:tcBorders>
          </w:tcPr>
          <w:p w:rsidR="005576BC" w:rsidRDefault="005576BC" w:rsidP="00F06ABD">
            <w:pPr>
              <w:widowControl w:val="0"/>
              <w:autoSpaceDE w:val="0"/>
              <w:autoSpaceDN w:val="0"/>
              <w:jc w:val="center"/>
              <w:rPr>
                <w:sz w:val="28"/>
                <w:szCs w:val="28"/>
              </w:rPr>
            </w:pPr>
            <w:r>
              <w:rPr>
                <w:sz w:val="28"/>
                <w:szCs w:val="28"/>
              </w:rPr>
              <w:t>Максимальный балл</w:t>
            </w:r>
          </w:p>
        </w:tc>
      </w:tr>
      <w:tr w:rsidR="005576BC" w:rsidTr="00F06ABD">
        <w:tc>
          <w:tcPr>
            <w:tcW w:w="6866" w:type="dxa"/>
            <w:tcBorders>
              <w:top w:val="single" w:sz="4" w:space="0" w:color="auto"/>
              <w:left w:val="single" w:sz="4" w:space="0" w:color="auto"/>
              <w:bottom w:val="single" w:sz="4" w:space="0" w:color="auto"/>
              <w:right w:val="single" w:sz="4" w:space="0" w:color="auto"/>
            </w:tcBorders>
          </w:tcPr>
          <w:p w:rsidR="005576BC" w:rsidRDefault="005576BC" w:rsidP="00F06ABD">
            <w:pPr>
              <w:widowControl w:val="0"/>
              <w:autoSpaceDE w:val="0"/>
              <w:autoSpaceDN w:val="0"/>
              <w:jc w:val="both"/>
              <w:rPr>
                <w:sz w:val="28"/>
                <w:szCs w:val="28"/>
              </w:rPr>
            </w:pPr>
            <w:r>
              <w:rPr>
                <w:sz w:val="28"/>
                <w:szCs w:val="28"/>
              </w:rPr>
              <w:t>1. Объем финансового участия, обеспечиваемый инициатором проекта:</w:t>
            </w:r>
          </w:p>
          <w:p w:rsidR="005576BC" w:rsidRDefault="005576BC" w:rsidP="00F06ABD">
            <w:pPr>
              <w:widowControl w:val="0"/>
              <w:autoSpaceDE w:val="0"/>
              <w:autoSpaceDN w:val="0"/>
              <w:jc w:val="both"/>
              <w:rPr>
                <w:sz w:val="28"/>
                <w:szCs w:val="28"/>
              </w:rPr>
            </w:pPr>
            <w:r>
              <w:rPr>
                <w:sz w:val="28"/>
                <w:szCs w:val="28"/>
              </w:rPr>
              <w:t>От 5 до 10% (включительно)</w:t>
            </w:r>
          </w:p>
          <w:p w:rsidR="005576BC" w:rsidRDefault="005576BC" w:rsidP="00F06ABD">
            <w:pPr>
              <w:widowControl w:val="0"/>
              <w:autoSpaceDE w:val="0"/>
              <w:autoSpaceDN w:val="0"/>
              <w:jc w:val="both"/>
              <w:rPr>
                <w:sz w:val="28"/>
                <w:szCs w:val="28"/>
              </w:rPr>
            </w:pPr>
            <w:r>
              <w:rPr>
                <w:sz w:val="28"/>
                <w:szCs w:val="28"/>
              </w:rPr>
              <w:t>Свыше 10 до 15% (включительно)</w:t>
            </w:r>
          </w:p>
          <w:p w:rsidR="005576BC" w:rsidRDefault="005576BC" w:rsidP="00F06ABD">
            <w:pPr>
              <w:widowControl w:val="0"/>
              <w:autoSpaceDE w:val="0"/>
              <w:autoSpaceDN w:val="0"/>
              <w:jc w:val="both"/>
              <w:rPr>
                <w:sz w:val="28"/>
                <w:szCs w:val="28"/>
              </w:rPr>
            </w:pPr>
            <w:r>
              <w:rPr>
                <w:sz w:val="28"/>
                <w:szCs w:val="28"/>
              </w:rPr>
              <w:t xml:space="preserve">Свыше 15% </w:t>
            </w:r>
          </w:p>
        </w:tc>
        <w:tc>
          <w:tcPr>
            <w:tcW w:w="2127" w:type="dxa"/>
            <w:tcBorders>
              <w:top w:val="single" w:sz="4" w:space="0" w:color="auto"/>
              <w:left w:val="single" w:sz="4" w:space="0" w:color="auto"/>
              <w:bottom w:val="single" w:sz="4" w:space="0" w:color="auto"/>
              <w:right w:val="single" w:sz="4" w:space="0" w:color="auto"/>
            </w:tcBorders>
          </w:tcPr>
          <w:p w:rsidR="005576BC" w:rsidRDefault="005576BC" w:rsidP="00F06ABD">
            <w:pPr>
              <w:widowControl w:val="0"/>
              <w:autoSpaceDE w:val="0"/>
              <w:autoSpaceDN w:val="0"/>
              <w:jc w:val="center"/>
              <w:rPr>
                <w:sz w:val="28"/>
                <w:szCs w:val="28"/>
              </w:rPr>
            </w:pPr>
          </w:p>
          <w:p w:rsidR="005576BC" w:rsidRDefault="005576BC" w:rsidP="00F06ABD">
            <w:pPr>
              <w:widowControl w:val="0"/>
              <w:autoSpaceDE w:val="0"/>
              <w:autoSpaceDN w:val="0"/>
              <w:jc w:val="center"/>
              <w:rPr>
                <w:sz w:val="28"/>
                <w:szCs w:val="28"/>
              </w:rPr>
            </w:pPr>
          </w:p>
          <w:p w:rsidR="005576BC" w:rsidRPr="00E43F1C" w:rsidRDefault="005576BC" w:rsidP="00F06ABD">
            <w:pPr>
              <w:widowControl w:val="0"/>
              <w:autoSpaceDE w:val="0"/>
              <w:autoSpaceDN w:val="0"/>
              <w:jc w:val="center"/>
              <w:rPr>
                <w:sz w:val="28"/>
                <w:szCs w:val="28"/>
              </w:rPr>
            </w:pPr>
            <w:r w:rsidRPr="00E43F1C">
              <w:rPr>
                <w:sz w:val="28"/>
                <w:szCs w:val="28"/>
              </w:rPr>
              <w:t>10</w:t>
            </w:r>
          </w:p>
          <w:p w:rsidR="005576BC" w:rsidRPr="00E43F1C" w:rsidRDefault="005576BC" w:rsidP="00F06ABD">
            <w:pPr>
              <w:widowControl w:val="0"/>
              <w:autoSpaceDE w:val="0"/>
              <w:autoSpaceDN w:val="0"/>
              <w:jc w:val="center"/>
              <w:rPr>
                <w:sz w:val="28"/>
                <w:szCs w:val="28"/>
              </w:rPr>
            </w:pPr>
            <w:r w:rsidRPr="00E43F1C">
              <w:rPr>
                <w:sz w:val="28"/>
                <w:szCs w:val="28"/>
              </w:rPr>
              <w:t>15</w:t>
            </w:r>
          </w:p>
          <w:p w:rsidR="005576BC" w:rsidRDefault="005576BC" w:rsidP="00F06ABD">
            <w:pPr>
              <w:widowControl w:val="0"/>
              <w:autoSpaceDE w:val="0"/>
              <w:autoSpaceDN w:val="0"/>
              <w:jc w:val="center"/>
              <w:rPr>
                <w:sz w:val="28"/>
                <w:szCs w:val="28"/>
              </w:rPr>
            </w:pPr>
            <w:r w:rsidRPr="00E43F1C">
              <w:rPr>
                <w:sz w:val="28"/>
                <w:szCs w:val="28"/>
              </w:rPr>
              <w:t>25</w:t>
            </w:r>
          </w:p>
        </w:tc>
      </w:tr>
      <w:tr w:rsidR="005576BC" w:rsidTr="00F06ABD">
        <w:tc>
          <w:tcPr>
            <w:tcW w:w="6866" w:type="dxa"/>
            <w:tcBorders>
              <w:top w:val="single" w:sz="4" w:space="0" w:color="auto"/>
              <w:left w:val="single" w:sz="4" w:space="0" w:color="auto"/>
              <w:bottom w:val="single" w:sz="4" w:space="0" w:color="auto"/>
              <w:right w:val="single" w:sz="4" w:space="0" w:color="auto"/>
            </w:tcBorders>
          </w:tcPr>
          <w:p w:rsidR="005576BC" w:rsidRDefault="005576BC" w:rsidP="00F06ABD">
            <w:pPr>
              <w:widowControl w:val="0"/>
              <w:autoSpaceDE w:val="0"/>
              <w:autoSpaceDN w:val="0"/>
              <w:jc w:val="both"/>
              <w:rPr>
                <w:sz w:val="28"/>
                <w:szCs w:val="28"/>
              </w:rPr>
            </w:pPr>
            <w:r>
              <w:rPr>
                <w:sz w:val="28"/>
                <w:szCs w:val="28"/>
              </w:rPr>
              <w:t>2. Наличие имущественного участия, обеспечиваемое инициатором проекта</w:t>
            </w:r>
          </w:p>
          <w:p w:rsidR="005576BC" w:rsidRDefault="005576BC" w:rsidP="00F06ABD">
            <w:pPr>
              <w:widowControl w:val="0"/>
              <w:autoSpaceDE w:val="0"/>
              <w:autoSpaceDN w:val="0"/>
              <w:jc w:val="both"/>
              <w:rPr>
                <w:sz w:val="28"/>
                <w:szCs w:val="28"/>
              </w:rPr>
            </w:pPr>
            <w:r>
              <w:rPr>
                <w:sz w:val="28"/>
                <w:szCs w:val="28"/>
              </w:rPr>
              <w:t>Да</w:t>
            </w:r>
          </w:p>
          <w:p w:rsidR="005576BC" w:rsidRDefault="005576BC" w:rsidP="00F06ABD">
            <w:pPr>
              <w:widowControl w:val="0"/>
              <w:autoSpaceDE w:val="0"/>
              <w:autoSpaceDN w:val="0"/>
              <w:jc w:val="both"/>
              <w:rPr>
                <w:sz w:val="28"/>
                <w:szCs w:val="28"/>
              </w:rPr>
            </w:pPr>
            <w:r>
              <w:rPr>
                <w:sz w:val="28"/>
                <w:szCs w:val="28"/>
              </w:rPr>
              <w:t>Нет</w:t>
            </w:r>
          </w:p>
        </w:tc>
        <w:tc>
          <w:tcPr>
            <w:tcW w:w="2127" w:type="dxa"/>
            <w:tcBorders>
              <w:top w:val="single" w:sz="4" w:space="0" w:color="auto"/>
              <w:left w:val="single" w:sz="4" w:space="0" w:color="auto"/>
              <w:bottom w:val="single" w:sz="4" w:space="0" w:color="auto"/>
              <w:right w:val="single" w:sz="4" w:space="0" w:color="auto"/>
            </w:tcBorders>
          </w:tcPr>
          <w:p w:rsidR="005576BC" w:rsidRDefault="005576BC" w:rsidP="00F06ABD">
            <w:pPr>
              <w:widowControl w:val="0"/>
              <w:autoSpaceDE w:val="0"/>
              <w:autoSpaceDN w:val="0"/>
              <w:jc w:val="center"/>
              <w:rPr>
                <w:sz w:val="28"/>
                <w:szCs w:val="28"/>
              </w:rPr>
            </w:pPr>
          </w:p>
          <w:p w:rsidR="005576BC" w:rsidRDefault="005576BC" w:rsidP="00F06ABD">
            <w:pPr>
              <w:widowControl w:val="0"/>
              <w:autoSpaceDE w:val="0"/>
              <w:autoSpaceDN w:val="0"/>
              <w:jc w:val="center"/>
              <w:rPr>
                <w:sz w:val="28"/>
                <w:szCs w:val="28"/>
              </w:rPr>
            </w:pPr>
          </w:p>
          <w:p w:rsidR="005576BC" w:rsidRDefault="005576BC" w:rsidP="00F06ABD">
            <w:pPr>
              <w:widowControl w:val="0"/>
              <w:autoSpaceDE w:val="0"/>
              <w:autoSpaceDN w:val="0"/>
              <w:jc w:val="center"/>
              <w:rPr>
                <w:sz w:val="28"/>
                <w:szCs w:val="28"/>
              </w:rPr>
            </w:pPr>
            <w:r>
              <w:rPr>
                <w:sz w:val="28"/>
                <w:szCs w:val="28"/>
              </w:rPr>
              <w:t>5</w:t>
            </w:r>
          </w:p>
          <w:p w:rsidR="005576BC" w:rsidRDefault="005576BC" w:rsidP="00F06ABD">
            <w:pPr>
              <w:widowControl w:val="0"/>
              <w:autoSpaceDE w:val="0"/>
              <w:autoSpaceDN w:val="0"/>
              <w:jc w:val="center"/>
              <w:rPr>
                <w:sz w:val="28"/>
                <w:szCs w:val="28"/>
              </w:rPr>
            </w:pPr>
            <w:r>
              <w:rPr>
                <w:sz w:val="28"/>
                <w:szCs w:val="28"/>
              </w:rPr>
              <w:t>0</w:t>
            </w:r>
          </w:p>
        </w:tc>
      </w:tr>
      <w:tr w:rsidR="005576BC" w:rsidTr="00F06ABD">
        <w:tc>
          <w:tcPr>
            <w:tcW w:w="6866" w:type="dxa"/>
            <w:tcBorders>
              <w:top w:val="single" w:sz="4" w:space="0" w:color="auto"/>
              <w:left w:val="single" w:sz="4" w:space="0" w:color="auto"/>
              <w:bottom w:val="single" w:sz="4" w:space="0" w:color="auto"/>
              <w:right w:val="single" w:sz="4" w:space="0" w:color="auto"/>
            </w:tcBorders>
          </w:tcPr>
          <w:p w:rsidR="005576BC" w:rsidRDefault="005576BC" w:rsidP="00F06ABD">
            <w:pPr>
              <w:widowControl w:val="0"/>
              <w:autoSpaceDE w:val="0"/>
              <w:autoSpaceDN w:val="0"/>
              <w:jc w:val="both"/>
              <w:rPr>
                <w:sz w:val="28"/>
                <w:szCs w:val="28"/>
              </w:rPr>
            </w:pPr>
            <w:r>
              <w:rPr>
                <w:sz w:val="28"/>
                <w:szCs w:val="28"/>
              </w:rPr>
              <w:t>3. Наличие трудового участия, обеспечиваемое инициатором проекта</w:t>
            </w:r>
          </w:p>
          <w:p w:rsidR="005576BC" w:rsidRDefault="005576BC" w:rsidP="00F06ABD">
            <w:pPr>
              <w:widowControl w:val="0"/>
              <w:autoSpaceDE w:val="0"/>
              <w:autoSpaceDN w:val="0"/>
              <w:jc w:val="both"/>
              <w:rPr>
                <w:sz w:val="28"/>
                <w:szCs w:val="28"/>
              </w:rPr>
            </w:pPr>
            <w:r>
              <w:rPr>
                <w:sz w:val="28"/>
                <w:szCs w:val="28"/>
              </w:rPr>
              <w:t>Да</w:t>
            </w:r>
          </w:p>
          <w:p w:rsidR="005576BC" w:rsidRDefault="005576BC" w:rsidP="00F06ABD">
            <w:pPr>
              <w:widowControl w:val="0"/>
              <w:autoSpaceDE w:val="0"/>
              <w:autoSpaceDN w:val="0"/>
              <w:jc w:val="both"/>
              <w:rPr>
                <w:sz w:val="28"/>
                <w:szCs w:val="28"/>
              </w:rPr>
            </w:pPr>
            <w:r>
              <w:rPr>
                <w:sz w:val="28"/>
                <w:szCs w:val="28"/>
              </w:rPr>
              <w:t>Нет</w:t>
            </w:r>
          </w:p>
        </w:tc>
        <w:tc>
          <w:tcPr>
            <w:tcW w:w="2127" w:type="dxa"/>
            <w:tcBorders>
              <w:top w:val="single" w:sz="4" w:space="0" w:color="auto"/>
              <w:left w:val="single" w:sz="4" w:space="0" w:color="auto"/>
              <w:bottom w:val="single" w:sz="4" w:space="0" w:color="auto"/>
              <w:right w:val="single" w:sz="4" w:space="0" w:color="auto"/>
            </w:tcBorders>
          </w:tcPr>
          <w:p w:rsidR="005576BC" w:rsidRDefault="005576BC" w:rsidP="00F06ABD">
            <w:pPr>
              <w:widowControl w:val="0"/>
              <w:autoSpaceDE w:val="0"/>
              <w:autoSpaceDN w:val="0"/>
              <w:jc w:val="center"/>
              <w:rPr>
                <w:sz w:val="28"/>
                <w:szCs w:val="28"/>
              </w:rPr>
            </w:pPr>
          </w:p>
          <w:p w:rsidR="005576BC" w:rsidRDefault="005576BC" w:rsidP="00F06ABD">
            <w:pPr>
              <w:widowControl w:val="0"/>
              <w:autoSpaceDE w:val="0"/>
              <w:autoSpaceDN w:val="0"/>
              <w:jc w:val="center"/>
              <w:rPr>
                <w:sz w:val="28"/>
                <w:szCs w:val="28"/>
              </w:rPr>
            </w:pPr>
          </w:p>
          <w:p w:rsidR="005576BC" w:rsidRDefault="005576BC" w:rsidP="00F06ABD">
            <w:pPr>
              <w:widowControl w:val="0"/>
              <w:autoSpaceDE w:val="0"/>
              <w:autoSpaceDN w:val="0"/>
              <w:jc w:val="center"/>
              <w:rPr>
                <w:sz w:val="28"/>
                <w:szCs w:val="28"/>
              </w:rPr>
            </w:pPr>
            <w:r>
              <w:rPr>
                <w:sz w:val="28"/>
                <w:szCs w:val="28"/>
              </w:rPr>
              <w:t>5</w:t>
            </w:r>
          </w:p>
          <w:p w:rsidR="005576BC" w:rsidRDefault="005576BC" w:rsidP="00F06ABD">
            <w:pPr>
              <w:widowControl w:val="0"/>
              <w:autoSpaceDE w:val="0"/>
              <w:autoSpaceDN w:val="0"/>
              <w:jc w:val="center"/>
              <w:rPr>
                <w:sz w:val="28"/>
                <w:szCs w:val="28"/>
              </w:rPr>
            </w:pPr>
            <w:r>
              <w:rPr>
                <w:sz w:val="28"/>
                <w:szCs w:val="28"/>
              </w:rPr>
              <w:t>0</w:t>
            </w:r>
          </w:p>
        </w:tc>
      </w:tr>
      <w:tr w:rsidR="005576BC" w:rsidTr="00F06ABD">
        <w:tc>
          <w:tcPr>
            <w:tcW w:w="6866" w:type="dxa"/>
            <w:tcBorders>
              <w:top w:val="nil"/>
              <w:left w:val="single" w:sz="4" w:space="0" w:color="auto"/>
              <w:bottom w:val="nil"/>
              <w:right w:val="single" w:sz="4" w:space="0" w:color="auto"/>
            </w:tcBorders>
          </w:tcPr>
          <w:p w:rsidR="005576BC" w:rsidRDefault="005576BC" w:rsidP="00F06ABD">
            <w:pPr>
              <w:widowControl w:val="0"/>
              <w:autoSpaceDE w:val="0"/>
              <w:autoSpaceDN w:val="0"/>
              <w:jc w:val="both"/>
              <w:rPr>
                <w:sz w:val="28"/>
                <w:szCs w:val="28"/>
              </w:rPr>
            </w:pPr>
            <w:r>
              <w:rPr>
                <w:sz w:val="28"/>
                <w:szCs w:val="28"/>
              </w:rPr>
              <w:t xml:space="preserve">4. Количество прямых </w:t>
            </w:r>
            <w:proofErr w:type="spellStart"/>
            <w:r>
              <w:rPr>
                <w:sz w:val="28"/>
                <w:szCs w:val="28"/>
              </w:rPr>
              <w:t>благополучателей</w:t>
            </w:r>
            <w:proofErr w:type="spellEnd"/>
            <w:r>
              <w:rPr>
                <w:sz w:val="28"/>
                <w:szCs w:val="28"/>
              </w:rPr>
              <w:t xml:space="preserve"> (человек):</w:t>
            </w:r>
          </w:p>
        </w:tc>
        <w:tc>
          <w:tcPr>
            <w:tcW w:w="2127" w:type="dxa"/>
            <w:tcBorders>
              <w:top w:val="nil"/>
              <w:left w:val="single" w:sz="4" w:space="0" w:color="auto"/>
              <w:bottom w:val="nil"/>
              <w:right w:val="single" w:sz="4" w:space="0" w:color="auto"/>
            </w:tcBorders>
          </w:tcPr>
          <w:p w:rsidR="005576BC" w:rsidRDefault="005576BC" w:rsidP="00F06ABD">
            <w:pPr>
              <w:widowControl w:val="0"/>
              <w:autoSpaceDE w:val="0"/>
              <w:autoSpaceDN w:val="0"/>
              <w:rPr>
                <w:sz w:val="28"/>
                <w:szCs w:val="28"/>
              </w:rPr>
            </w:pPr>
          </w:p>
        </w:tc>
      </w:tr>
      <w:tr w:rsidR="005576BC" w:rsidTr="00F06ABD">
        <w:tc>
          <w:tcPr>
            <w:tcW w:w="6866" w:type="dxa"/>
            <w:tcBorders>
              <w:top w:val="nil"/>
              <w:left w:val="single" w:sz="4" w:space="0" w:color="auto"/>
              <w:bottom w:val="nil"/>
              <w:right w:val="single" w:sz="4" w:space="0" w:color="auto"/>
            </w:tcBorders>
          </w:tcPr>
          <w:p w:rsidR="005576BC" w:rsidRDefault="005576BC" w:rsidP="00F06ABD">
            <w:pPr>
              <w:widowControl w:val="0"/>
              <w:autoSpaceDE w:val="0"/>
              <w:autoSpaceDN w:val="0"/>
              <w:jc w:val="both"/>
              <w:rPr>
                <w:sz w:val="28"/>
                <w:szCs w:val="28"/>
              </w:rPr>
            </w:pPr>
            <w:r>
              <w:rPr>
                <w:sz w:val="28"/>
                <w:szCs w:val="28"/>
              </w:rPr>
              <w:t>До 300 человек (включительно)</w:t>
            </w:r>
          </w:p>
        </w:tc>
        <w:tc>
          <w:tcPr>
            <w:tcW w:w="2127" w:type="dxa"/>
            <w:tcBorders>
              <w:top w:val="nil"/>
              <w:left w:val="single" w:sz="4" w:space="0" w:color="auto"/>
              <w:bottom w:val="nil"/>
              <w:right w:val="single" w:sz="4" w:space="0" w:color="auto"/>
            </w:tcBorders>
          </w:tcPr>
          <w:p w:rsidR="005576BC" w:rsidRDefault="005576BC" w:rsidP="00F06ABD">
            <w:pPr>
              <w:widowControl w:val="0"/>
              <w:autoSpaceDE w:val="0"/>
              <w:autoSpaceDN w:val="0"/>
              <w:jc w:val="center"/>
              <w:rPr>
                <w:sz w:val="28"/>
                <w:szCs w:val="28"/>
              </w:rPr>
            </w:pPr>
            <w:r>
              <w:rPr>
                <w:sz w:val="28"/>
                <w:szCs w:val="28"/>
              </w:rPr>
              <w:t>5</w:t>
            </w:r>
          </w:p>
        </w:tc>
      </w:tr>
      <w:tr w:rsidR="005576BC" w:rsidTr="00F06ABD">
        <w:tc>
          <w:tcPr>
            <w:tcW w:w="6866" w:type="dxa"/>
            <w:tcBorders>
              <w:top w:val="nil"/>
              <w:left w:val="single" w:sz="4" w:space="0" w:color="auto"/>
              <w:bottom w:val="nil"/>
              <w:right w:val="single" w:sz="4" w:space="0" w:color="auto"/>
            </w:tcBorders>
          </w:tcPr>
          <w:p w:rsidR="005576BC" w:rsidRDefault="005576BC" w:rsidP="00F06ABD">
            <w:pPr>
              <w:widowControl w:val="0"/>
              <w:autoSpaceDE w:val="0"/>
              <w:autoSpaceDN w:val="0"/>
              <w:jc w:val="both"/>
              <w:rPr>
                <w:sz w:val="28"/>
                <w:szCs w:val="28"/>
              </w:rPr>
            </w:pPr>
            <w:r>
              <w:rPr>
                <w:sz w:val="28"/>
                <w:szCs w:val="28"/>
              </w:rPr>
              <w:t>Свыше 300 до  500 человек (включительно)</w:t>
            </w:r>
          </w:p>
        </w:tc>
        <w:tc>
          <w:tcPr>
            <w:tcW w:w="2127" w:type="dxa"/>
            <w:tcBorders>
              <w:top w:val="nil"/>
              <w:left w:val="single" w:sz="4" w:space="0" w:color="auto"/>
              <w:bottom w:val="nil"/>
              <w:right w:val="single" w:sz="4" w:space="0" w:color="auto"/>
            </w:tcBorders>
          </w:tcPr>
          <w:p w:rsidR="005576BC" w:rsidRDefault="005576BC" w:rsidP="00F06ABD">
            <w:pPr>
              <w:widowControl w:val="0"/>
              <w:autoSpaceDE w:val="0"/>
              <w:autoSpaceDN w:val="0"/>
              <w:jc w:val="center"/>
              <w:rPr>
                <w:sz w:val="28"/>
                <w:szCs w:val="28"/>
              </w:rPr>
            </w:pPr>
            <w:r>
              <w:rPr>
                <w:sz w:val="28"/>
                <w:szCs w:val="28"/>
              </w:rPr>
              <w:t>10</w:t>
            </w:r>
          </w:p>
        </w:tc>
      </w:tr>
      <w:tr w:rsidR="005576BC" w:rsidTr="00F06ABD">
        <w:tc>
          <w:tcPr>
            <w:tcW w:w="6866" w:type="dxa"/>
            <w:tcBorders>
              <w:top w:val="nil"/>
              <w:left w:val="single" w:sz="4" w:space="0" w:color="auto"/>
              <w:bottom w:val="single" w:sz="4" w:space="0" w:color="auto"/>
              <w:right w:val="single" w:sz="4" w:space="0" w:color="auto"/>
            </w:tcBorders>
          </w:tcPr>
          <w:p w:rsidR="005576BC" w:rsidRDefault="005576BC" w:rsidP="00F06ABD">
            <w:pPr>
              <w:widowControl w:val="0"/>
              <w:autoSpaceDE w:val="0"/>
              <w:autoSpaceDN w:val="0"/>
              <w:jc w:val="both"/>
              <w:rPr>
                <w:sz w:val="28"/>
                <w:szCs w:val="28"/>
              </w:rPr>
            </w:pPr>
            <w:r>
              <w:rPr>
                <w:sz w:val="28"/>
                <w:szCs w:val="28"/>
              </w:rPr>
              <w:t>Свыше 500 человек</w:t>
            </w:r>
          </w:p>
        </w:tc>
        <w:tc>
          <w:tcPr>
            <w:tcW w:w="2127" w:type="dxa"/>
            <w:tcBorders>
              <w:top w:val="nil"/>
              <w:left w:val="single" w:sz="4" w:space="0" w:color="auto"/>
              <w:bottom w:val="single" w:sz="4" w:space="0" w:color="auto"/>
              <w:right w:val="single" w:sz="4" w:space="0" w:color="auto"/>
            </w:tcBorders>
          </w:tcPr>
          <w:p w:rsidR="005576BC" w:rsidRDefault="005576BC" w:rsidP="00F06ABD">
            <w:pPr>
              <w:widowControl w:val="0"/>
              <w:autoSpaceDE w:val="0"/>
              <w:autoSpaceDN w:val="0"/>
              <w:jc w:val="center"/>
              <w:rPr>
                <w:sz w:val="28"/>
                <w:szCs w:val="28"/>
              </w:rPr>
            </w:pPr>
            <w:r>
              <w:rPr>
                <w:sz w:val="28"/>
                <w:szCs w:val="28"/>
              </w:rPr>
              <w:t>15</w:t>
            </w:r>
          </w:p>
        </w:tc>
      </w:tr>
      <w:tr w:rsidR="005576BC" w:rsidTr="00F06ABD">
        <w:tc>
          <w:tcPr>
            <w:tcW w:w="6866" w:type="dxa"/>
            <w:tcBorders>
              <w:top w:val="nil"/>
              <w:left w:val="single" w:sz="4" w:space="0" w:color="auto"/>
              <w:bottom w:val="single" w:sz="4" w:space="0" w:color="auto"/>
              <w:right w:val="single" w:sz="4" w:space="0" w:color="auto"/>
            </w:tcBorders>
          </w:tcPr>
          <w:p w:rsidR="005576BC" w:rsidRDefault="005576BC" w:rsidP="00F06ABD">
            <w:pPr>
              <w:widowControl w:val="0"/>
              <w:autoSpaceDE w:val="0"/>
              <w:autoSpaceDN w:val="0"/>
              <w:jc w:val="both"/>
              <w:rPr>
                <w:sz w:val="28"/>
                <w:szCs w:val="28"/>
              </w:rPr>
            </w:pPr>
            <w:r>
              <w:rPr>
                <w:sz w:val="28"/>
                <w:szCs w:val="28"/>
              </w:rPr>
              <w:t>5. Актуальность (острота) проблемы:</w:t>
            </w:r>
          </w:p>
          <w:p w:rsidR="005576BC" w:rsidRDefault="005576BC" w:rsidP="00F06ABD">
            <w:pPr>
              <w:widowControl w:val="0"/>
              <w:autoSpaceDE w:val="0"/>
              <w:autoSpaceDN w:val="0"/>
              <w:jc w:val="both"/>
              <w:rPr>
                <w:sz w:val="28"/>
                <w:szCs w:val="28"/>
              </w:rPr>
            </w:pPr>
            <w:r>
              <w:rPr>
                <w:sz w:val="28"/>
                <w:szCs w:val="28"/>
              </w:rPr>
              <w:t xml:space="preserve">Средняя – проблема достаточно широко осознается целевой группой населения, ее решение может привести к улучшению качества жизни </w:t>
            </w:r>
          </w:p>
          <w:p w:rsidR="005576BC" w:rsidRDefault="005576BC" w:rsidP="00F06ABD">
            <w:pPr>
              <w:widowControl w:val="0"/>
              <w:autoSpaceDE w:val="0"/>
              <w:autoSpaceDN w:val="0"/>
              <w:jc w:val="both"/>
              <w:rPr>
                <w:sz w:val="28"/>
                <w:szCs w:val="28"/>
              </w:rPr>
            </w:pPr>
            <w:r>
              <w:rPr>
                <w:sz w:val="28"/>
                <w:szCs w:val="28"/>
              </w:rPr>
              <w:t>Высокая – отсутствие решения будет негативно сказываться на качестве жизни населения</w:t>
            </w:r>
          </w:p>
          <w:p w:rsidR="005576BC" w:rsidRDefault="005576BC" w:rsidP="00F06ABD">
            <w:pPr>
              <w:widowControl w:val="0"/>
              <w:autoSpaceDE w:val="0"/>
              <w:autoSpaceDN w:val="0"/>
              <w:jc w:val="both"/>
              <w:rPr>
                <w:sz w:val="28"/>
                <w:szCs w:val="28"/>
              </w:rPr>
            </w:pPr>
            <w:r>
              <w:rPr>
                <w:sz w:val="28"/>
                <w:szCs w:val="28"/>
              </w:rPr>
              <w:t xml:space="preserve">Очень </w:t>
            </w:r>
            <w:proofErr w:type="gramStart"/>
            <w:r>
              <w:rPr>
                <w:sz w:val="28"/>
                <w:szCs w:val="28"/>
              </w:rPr>
              <w:t>высокая</w:t>
            </w:r>
            <w:proofErr w:type="gramEnd"/>
            <w:r>
              <w:rPr>
                <w:sz w:val="28"/>
                <w:szCs w:val="28"/>
              </w:rPr>
              <w:t xml:space="preserve"> – решение проблемы необходимо для поддержания и сохранения условий жизнеобеспечения населения</w:t>
            </w:r>
          </w:p>
        </w:tc>
        <w:tc>
          <w:tcPr>
            <w:tcW w:w="2127" w:type="dxa"/>
            <w:tcBorders>
              <w:top w:val="nil"/>
              <w:left w:val="single" w:sz="4" w:space="0" w:color="auto"/>
              <w:bottom w:val="single" w:sz="4" w:space="0" w:color="auto"/>
              <w:right w:val="single" w:sz="4" w:space="0" w:color="auto"/>
            </w:tcBorders>
          </w:tcPr>
          <w:p w:rsidR="005576BC" w:rsidRDefault="005576BC" w:rsidP="00F06ABD">
            <w:pPr>
              <w:widowControl w:val="0"/>
              <w:autoSpaceDE w:val="0"/>
              <w:autoSpaceDN w:val="0"/>
              <w:jc w:val="center"/>
              <w:rPr>
                <w:sz w:val="28"/>
                <w:szCs w:val="28"/>
              </w:rPr>
            </w:pPr>
          </w:p>
          <w:p w:rsidR="005576BC" w:rsidRDefault="005576BC" w:rsidP="00F06ABD">
            <w:pPr>
              <w:widowControl w:val="0"/>
              <w:autoSpaceDE w:val="0"/>
              <w:autoSpaceDN w:val="0"/>
              <w:jc w:val="center"/>
              <w:rPr>
                <w:sz w:val="28"/>
                <w:szCs w:val="28"/>
              </w:rPr>
            </w:pPr>
            <w:r>
              <w:rPr>
                <w:sz w:val="28"/>
                <w:szCs w:val="28"/>
              </w:rPr>
              <w:t>5</w:t>
            </w:r>
          </w:p>
          <w:p w:rsidR="005576BC" w:rsidRDefault="005576BC" w:rsidP="00F06ABD">
            <w:pPr>
              <w:widowControl w:val="0"/>
              <w:autoSpaceDE w:val="0"/>
              <w:autoSpaceDN w:val="0"/>
              <w:jc w:val="center"/>
              <w:rPr>
                <w:sz w:val="28"/>
                <w:szCs w:val="28"/>
              </w:rPr>
            </w:pPr>
          </w:p>
          <w:p w:rsidR="005576BC" w:rsidRDefault="005576BC" w:rsidP="00F06ABD">
            <w:pPr>
              <w:widowControl w:val="0"/>
              <w:autoSpaceDE w:val="0"/>
              <w:autoSpaceDN w:val="0"/>
              <w:jc w:val="center"/>
              <w:rPr>
                <w:sz w:val="28"/>
                <w:szCs w:val="28"/>
              </w:rPr>
            </w:pPr>
          </w:p>
          <w:p w:rsidR="005576BC" w:rsidRDefault="005576BC" w:rsidP="00F06ABD">
            <w:pPr>
              <w:widowControl w:val="0"/>
              <w:autoSpaceDE w:val="0"/>
              <w:autoSpaceDN w:val="0"/>
              <w:jc w:val="center"/>
              <w:rPr>
                <w:sz w:val="28"/>
                <w:szCs w:val="28"/>
              </w:rPr>
            </w:pPr>
            <w:r>
              <w:rPr>
                <w:sz w:val="28"/>
                <w:szCs w:val="28"/>
              </w:rPr>
              <w:t>10</w:t>
            </w:r>
          </w:p>
          <w:p w:rsidR="005576BC" w:rsidRDefault="005576BC" w:rsidP="00F06ABD">
            <w:pPr>
              <w:widowControl w:val="0"/>
              <w:autoSpaceDE w:val="0"/>
              <w:autoSpaceDN w:val="0"/>
              <w:jc w:val="center"/>
              <w:rPr>
                <w:sz w:val="28"/>
                <w:szCs w:val="28"/>
              </w:rPr>
            </w:pPr>
          </w:p>
          <w:p w:rsidR="005576BC" w:rsidRDefault="005576BC" w:rsidP="00F06ABD">
            <w:pPr>
              <w:widowControl w:val="0"/>
              <w:autoSpaceDE w:val="0"/>
              <w:autoSpaceDN w:val="0"/>
              <w:jc w:val="center"/>
              <w:rPr>
                <w:sz w:val="28"/>
                <w:szCs w:val="28"/>
              </w:rPr>
            </w:pPr>
            <w:r>
              <w:rPr>
                <w:sz w:val="28"/>
                <w:szCs w:val="28"/>
              </w:rPr>
              <w:t>15</w:t>
            </w:r>
          </w:p>
        </w:tc>
      </w:tr>
      <w:tr w:rsidR="005576BC" w:rsidTr="00F06ABD">
        <w:tc>
          <w:tcPr>
            <w:tcW w:w="6866" w:type="dxa"/>
            <w:tcBorders>
              <w:top w:val="single" w:sz="4" w:space="0" w:color="auto"/>
              <w:left w:val="single" w:sz="4" w:space="0" w:color="auto"/>
              <w:bottom w:val="single" w:sz="4" w:space="0" w:color="auto"/>
              <w:right w:val="single" w:sz="4" w:space="0" w:color="auto"/>
            </w:tcBorders>
          </w:tcPr>
          <w:p w:rsidR="005576BC" w:rsidRDefault="005576BC" w:rsidP="00F06ABD">
            <w:pPr>
              <w:widowControl w:val="0"/>
              <w:autoSpaceDE w:val="0"/>
              <w:autoSpaceDN w:val="0"/>
              <w:jc w:val="both"/>
              <w:rPr>
                <w:sz w:val="28"/>
                <w:szCs w:val="28"/>
              </w:rPr>
            </w:pPr>
            <w:r>
              <w:rPr>
                <w:sz w:val="28"/>
                <w:szCs w:val="28"/>
              </w:rPr>
              <w:t>6. «Долговечность» результатов проекта</w:t>
            </w:r>
          </w:p>
          <w:p w:rsidR="005576BC" w:rsidRDefault="005576BC" w:rsidP="00F06ABD">
            <w:pPr>
              <w:widowControl w:val="0"/>
              <w:autoSpaceDE w:val="0"/>
              <w:autoSpaceDN w:val="0"/>
              <w:jc w:val="both"/>
              <w:rPr>
                <w:sz w:val="28"/>
                <w:szCs w:val="28"/>
              </w:rPr>
            </w:pPr>
          </w:p>
          <w:p w:rsidR="005576BC" w:rsidRDefault="005576BC" w:rsidP="00F06ABD">
            <w:pPr>
              <w:widowControl w:val="0"/>
              <w:autoSpaceDE w:val="0"/>
              <w:autoSpaceDN w:val="0"/>
              <w:jc w:val="both"/>
              <w:rPr>
                <w:sz w:val="28"/>
                <w:szCs w:val="28"/>
              </w:rPr>
            </w:pPr>
            <w:r>
              <w:rPr>
                <w:sz w:val="28"/>
                <w:szCs w:val="28"/>
              </w:rPr>
              <w:lastRenderedPageBreak/>
              <w:t>От 0 до 1 года</w:t>
            </w:r>
          </w:p>
          <w:p w:rsidR="005576BC" w:rsidRDefault="005576BC" w:rsidP="00F06ABD">
            <w:pPr>
              <w:widowControl w:val="0"/>
              <w:autoSpaceDE w:val="0"/>
              <w:autoSpaceDN w:val="0"/>
              <w:jc w:val="both"/>
              <w:rPr>
                <w:sz w:val="28"/>
                <w:szCs w:val="28"/>
              </w:rPr>
            </w:pPr>
            <w:r>
              <w:rPr>
                <w:sz w:val="28"/>
                <w:szCs w:val="28"/>
              </w:rPr>
              <w:t>От 1 года до 5 лет</w:t>
            </w:r>
          </w:p>
          <w:p w:rsidR="005576BC" w:rsidRDefault="005576BC" w:rsidP="00F06ABD">
            <w:pPr>
              <w:widowControl w:val="0"/>
              <w:autoSpaceDE w:val="0"/>
              <w:autoSpaceDN w:val="0"/>
              <w:jc w:val="both"/>
              <w:rPr>
                <w:sz w:val="28"/>
                <w:szCs w:val="28"/>
              </w:rPr>
            </w:pPr>
            <w:r>
              <w:rPr>
                <w:sz w:val="28"/>
                <w:szCs w:val="28"/>
              </w:rPr>
              <w:t>5 лет и более</w:t>
            </w:r>
          </w:p>
          <w:p w:rsidR="005576BC" w:rsidRDefault="005576BC" w:rsidP="00F06ABD">
            <w:pPr>
              <w:widowControl w:val="0"/>
              <w:autoSpaceDE w:val="0"/>
              <w:autoSpaceDN w:val="0"/>
              <w:jc w:val="both"/>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576BC" w:rsidRDefault="005576BC" w:rsidP="00F06ABD">
            <w:pPr>
              <w:widowControl w:val="0"/>
              <w:autoSpaceDE w:val="0"/>
              <w:autoSpaceDN w:val="0"/>
              <w:jc w:val="center"/>
              <w:rPr>
                <w:sz w:val="28"/>
                <w:szCs w:val="28"/>
              </w:rPr>
            </w:pPr>
          </w:p>
          <w:p w:rsidR="005576BC" w:rsidRDefault="005576BC" w:rsidP="00F06ABD">
            <w:pPr>
              <w:widowControl w:val="0"/>
              <w:autoSpaceDE w:val="0"/>
              <w:autoSpaceDN w:val="0"/>
              <w:jc w:val="center"/>
              <w:rPr>
                <w:sz w:val="28"/>
                <w:szCs w:val="28"/>
              </w:rPr>
            </w:pPr>
          </w:p>
          <w:p w:rsidR="005576BC" w:rsidRDefault="005576BC" w:rsidP="00F06ABD">
            <w:pPr>
              <w:widowControl w:val="0"/>
              <w:autoSpaceDE w:val="0"/>
              <w:autoSpaceDN w:val="0"/>
              <w:jc w:val="center"/>
              <w:rPr>
                <w:sz w:val="28"/>
                <w:szCs w:val="28"/>
              </w:rPr>
            </w:pPr>
            <w:r>
              <w:rPr>
                <w:sz w:val="28"/>
                <w:szCs w:val="28"/>
              </w:rPr>
              <w:lastRenderedPageBreak/>
              <w:t>5</w:t>
            </w:r>
          </w:p>
          <w:p w:rsidR="005576BC" w:rsidRDefault="005576BC" w:rsidP="00F06ABD">
            <w:pPr>
              <w:widowControl w:val="0"/>
              <w:autoSpaceDE w:val="0"/>
              <w:autoSpaceDN w:val="0"/>
              <w:jc w:val="center"/>
              <w:rPr>
                <w:sz w:val="28"/>
                <w:szCs w:val="28"/>
              </w:rPr>
            </w:pPr>
            <w:r>
              <w:rPr>
                <w:sz w:val="28"/>
                <w:szCs w:val="28"/>
              </w:rPr>
              <w:t>10</w:t>
            </w:r>
          </w:p>
          <w:p w:rsidR="005576BC" w:rsidRDefault="005576BC" w:rsidP="00F06ABD">
            <w:pPr>
              <w:widowControl w:val="0"/>
              <w:autoSpaceDE w:val="0"/>
              <w:autoSpaceDN w:val="0"/>
              <w:jc w:val="center"/>
              <w:rPr>
                <w:sz w:val="28"/>
                <w:szCs w:val="28"/>
              </w:rPr>
            </w:pPr>
            <w:r>
              <w:rPr>
                <w:sz w:val="28"/>
                <w:szCs w:val="28"/>
              </w:rPr>
              <w:t>15</w:t>
            </w:r>
          </w:p>
        </w:tc>
      </w:tr>
      <w:tr w:rsidR="005576BC" w:rsidTr="00F06ABD">
        <w:tc>
          <w:tcPr>
            <w:tcW w:w="6866" w:type="dxa"/>
            <w:tcBorders>
              <w:top w:val="single" w:sz="4" w:space="0" w:color="auto"/>
              <w:left w:val="single" w:sz="4" w:space="0" w:color="auto"/>
              <w:bottom w:val="single" w:sz="4" w:space="0" w:color="auto"/>
              <w:right w:val="single" w:sz="4" w:space="0" w:color="auto"/>
            </w:tcBorders>
          </w:tcPr>
          <w:p w:rsidR="005576BC" w:rsidRDefault="005576BC" w:rsidP="00F06ABD">
            <w:pPr>
              <w:widowControl w:val="0"/>
              <w:autoSpaceDE w:val="0"/>
              <w:autoSpaceDN w:val="0"/>
              <w:jc w:val="both"/>
              <w:rPr>
                <w:sz w:val="28"/>
                <w:szCs w:val="28"/>
              </w:rPr>
            </w:pPr>
            <w:r>
              <w:rPr>
                <w:sz w:val="28"/>
                <w:szCs w:val="28"/>
              </w:rPr>
              <w:lastRenderedPageBreak/>
              <w:t>7. Количество жителей, поддержавших инициативный проект, определяется по количеству в подписном листе, протоколе собрания (конференции) граждан:</w:t>
            </w:r>
          </w:p>
          <w:p w:rsidR="005576BC" w:rsidRDefault="005576BC" w:rsidP="00F06ABD">
            <w:pPr>
              <w:widowControl w:val="0"/>
              <w:autoSpaceDE w:val="0"/>
              <w:autoSpaceDN w:val="0"/>
              <w:jc w:val="both"/>
              <w:rPr>
                <w:sz w:val="28"/>
                <w:szCs w:val="28"/>
              </w:rPr>
            </w:pPr>
          </w:p>
          <w:p w:rsidR="005576BC" w:rsidRDefault="005576BC" w:rsidP="00F06ABD">
            <w:pPr>
              <w:widowControl w:val="0"/>
              <w:autoSpaceDE w:val="0"/>
              <w:autoSpaceDN w:val="0"/>
              <w:jc w:val="both"/>
              <w:rPr>
                <w:sz w:val="28"/>
                <w:szCs w:val="28"/>
              </w:rPr>
            </w:pPr>
            <w:r>
              <w:rPr>
                <w:sz w:val="28"/>
                <w:szCs w:val="28"/>
              </w:rPr>
              <w:t>До 100 человек (включительно)</w:t>
            </w:r>
          </w:p>
          <w:p w:rsidR="005576BC" w:rsidRDefault="005576BC" w:rsidP="00F06ABD">
            <w:pPr>
              <w:widowControl w:val="0"/>
              <w:autoSpaceDE w:val="0"/>
              <w:autoSpaceDN w:val="0"/>
              <w:jc w:val="both"/>
              <w:rPr>
                <w:sz w:val="28"/>
                <w:szCs w:val="28"/>
              </w:rPr>
            </w:pPr>
            <w:r>
              <w:rPr>
                <w:sz w:val="28"/>
                <w:szCs w:val="28"/>
              </w:rPr>
              <w:t>Свыше 100 до 500 человек (включительно)</w:t>
            </w:r>
          </w:p>
          <w:p w:rsidR="005576BC" w:rsidRDefault="005576BC" w:rsidP="00F06ABD">
            <w:pPr>
              <w:widowControl w:val="0"/>
              <w:autoSpaceDE w:val="0"/>
              <w:autoSpaceDN w:val="0"/>
              <w:jc w:val="both"/>
              <w:rPr>
                <w:sz w:val="28"/>
                <w:szCs w:val="28"/>
              </w:rPr>
            </w:pPr>
            <w:r>
              <w:rPr>
                <w:sz w:val="28"/>
                <w:szCs w:val="28"/>
              </w:rPr>
              <w:t>Свыше 500 до 1 000 человек (включительно)</w:t>
            </w:r>
          </w:p>
          <w:p w:rsidR="005576BC" w:rsidRDefault="005576BC" w:rsidP="00F06ABD">
            <w:pPr>
              <w:widowControl w:val="0"/>
              <w:autoSpaceDE w:val="0"/>
              <w:autoSpaceDN w:val="0"/>
              <w:jc w:val="both"/>
              <w:rPr>
                <w:sz w:val="28"/>
                <w:szCs w:val="28"/>
              </w:rPr>
            </w:pPr>
            <w:r>
              <w:rPr>
                <w:sz w:val="28"/>
                <w:szCs w:val="28"/>
              </w:rPr>
              <w:t>Свыше 1 000 человек</w:t>
            </w:r>
          </w:p>
        </w:tc>
        <w:tc>
          <w:tcPr>
            <w:tcW w:w="2127" w:type="dxa"/>
            <w:tcBorders>
              <w:top w:val="single" w:sz="4" w:space="0" w:color="auto"/>
              <w:left w:val="single" w:sz="4" w:space="0" w:color="auto"/>
              <w:bottom w:val="single" w:sz="4" w:space="0" w:color="auto"/>
              <w:right w:val="single" w:sz="4" w:space="0" w:color="auto"/>
            </w:tcBorders>
          </w:tcPr>
          <w:p w:rsidR="005576BC" w:rsidRDefault="005576BC" w:rsidP="00F06ABD">
            <w:pPr>
              <w:widowControl w:val="0"/>
              <w:autoSpaceDE w:val="0"/>
              <w:autoSpaceDN w:val="0"/>
              <w:jc w:val="center"/>
              <w:rPr>
                <w:sz w:val="28"/>
                <w:szCs w:val="28"/>
              </w:rPr>
            </w:pPr>
          </w:p>
          <w:p w:rsidR="005576BC" w:rsidRDefault="005576BC" w:rsidP="00F06ABD">
            <w:pPr>
              <w:widowControl w:val="0"/>
              <w:autoSpaceDE w:val="0"/>
              <w:autoSpaceDN w:val="0"/>
              <w:jc w:val="center"/>
              <w:rPr>
                <w:sz w:val="28"/>
                <w:szCs w:val="28"/>
              </w:rPr>
            </w:pPr>
          </w:p>
          <w:p w:rsidR="005576BC" w:rsidRDefault="005576BC" w:rsidP="00F06ABD">
            <w:pPr>
              <w:widowControl w:val="0"/>
              <w:autoSpaceDE w:val="0"/>
              <w:autoSpaceDN w:val="0"/>
              <w:jc w:val="center"/>
              <w:rPr>
                <w:sz w:val="28"/>
                <w:szCs w:val="28"/>
              </w:rPr>
            </w:pPr>
          </w:p>
          <w:p w:rsidR="005576BC" w:rsidRDefault="005576BC" w:rsidP="00F06ABD">
            <w:pPr>
              <w:widowControl w:val="0"/>
              <w:autoSpaceDE w:val="0"/>
              <w:autoSpaceDN w:val="0"/>
              <w:jc w:val="center"/>
              <w:rPr>
                <w:sz w:val="28"/>
                <w:szCs w:val="28"/>
              </w:rPr>
            </w:pPr>
          </w:p>
          <w:p w:rsidR="005576BC" w:rsidRDefault="005576BC" w:rsidP="00F06ABD">
            <w:pPr>
              <w:widowControl w:val="0"/>
              <w:autoSpaceDE w:val="0"/>
              <w:autoSpaceDN w:val="0"/>
              <w:jc w:val="center"/>
              <w:rPr>
                <w:sz w:val="28"/>
                <w:szCs w:val="28"/>
              </w:rPr>
            </w:pPr>
            <w:r>
              <w:rPr>
                <w:sz w:val="28"/>
                <w:szCs w:val="28"/>
              </w:rPr>
              <w:t>5</w:t>
            </w:r>
          </w:p>
          <w:p w:rsidR="005576BC" w:rsidRDefault="005576BC" w:rsidP="00F06ABD">
            <w:pPr>
              <w:widowControl w:val="0"/>
              <w:autoSpaceDE w:val="0"/>
              <w:autoSpaceDN w:val="0"/>
              <w:jc w:val="center"/>
              <w:rPr>
                <w:sz w:val="28"/>
                <w:szCs w:val="28"/>
              </w:rPr>
            </w:pPr>
            <w:r>
              <w:rPr>
                <w:sz w:val="28"/>
                <w:szCs w:val="28"/>
              </w:rPr>
              <w:t>10</w:t>
            </w:r>
          </w:p>
          <w:p w:rsidR="005576BC" w:rsidRDefault="005576BC" w:rsidP="00F06ABD">
            <w:pPr>
              <w:widowControl w:val="0"/>
              <w:autoSpaceDE w:val="0"/>
              <w:autoSpaceDN w:val="0"/>
              <w:jc w:val="center"/>
              <w:rPr>
                <w:sz w:val="28"/>
                <w:szCs w:val="28"/>
              </w:rPr>
            </w:pPr>
            <w:r>
              <w:rPr>
                <w:sz w:val="28"/>
                <w:szCs w:val="28"/>
              </w:rPr>
              <w:t>15</w:t>
            </w:r>
          </w:p>
          <w:p w:rsidR="005576BC" w:rsidRDefault="005576BC" w:rsidP="00F06ABD">
            <w:pPr>
              <w:widowControl w:val="0"/>
              <w:autoSpaceDE w:val="0"/>
              <w:autoSpaceDN w:val="0"/>
              <w:jc w:val="center"/>
              <w:rPr>
                <w:sz w:val="28"/>
                <w:szCs w:val="28"/>
              </w:rPr>
            </w:pPr>
            <w:r>
              <w:rPr>
                <w:sz w:val="28"/>
                <w:szCs w:val="28"/>
              </w:rPr>
              <w:t>20</w:t>
            </w:r>
          </w:p>
        </w:tc>
      </w:tr>
      <w:tr w:rsidR="005576BC" w:rsidTr="00F06ABD">
        <w:tc>
          <w:tcPr>
            <w:tcW w:w="6866" w:type="dxa"/>
            <w:tcBorders>
              <w:top w:val="single" w:sz="4" w:space="0" w:color="auto"/>
              <w:left w:val="single" w:sz="4" w:space="0" w:color="auto"/>
              <w:bottom w:val="single" w:sz="4" w:space="0" w:color="auto"/>
              <w:right w:val="single" w:sz="4" w:space="0" w:color="auto"/>
            </w:tcBorders>
          </w:tcPr>
          <w:p w:rsidR="005576BC" w:rsidRDefault="005576BC" w:rsidP="00F06ABD">
            <w:pPr>
              <w:widowControl w:val="0"/>
              <w:autoSpaceDE w:val="0"/>
              <w:autoSpaceDN w:val="0"/>
              <w:jc w:val="both"/>
              <w:rPr>
                <w:sz w:val="28"/>
                <w:szCs w:val="28"/>
              </w:rPr>
            </w:pPr>
            <w:r>
              <w:rPr>
                <w:sz w:val="28"/>
                <w:szCs w:val="28"/>
              </w:rPr>
              <w:t>Всего: максимальное количество баллов</w:t>
            </w:r>
          </w:p>
        </w:tc>
        <w:tc>
          <w:tcPr>
            <w:tcW w:w="2127" w:type="dxa"/>
            <w:tcBorders>
              <w:top w:val="single" w:sz="4" w:space="0" w:color="auto"/>
              <w:left w:val="single" w:sz="4" w:space="0" w:color="auto"/>
              <w:bottom w:val="single" w:sz="4" w:space="0" w:color="auto"/>
              <w:right w:val="single" w:sz="4" w:space="0" w:color="auto"/>
            </w:tcBorders>
          </w:tcPr>
          <w:p w:rsidR="005576BC" w:rsidRDefault="005576BC" w:rsidP="00F06ABD">
            <w:pPr>
              <w:widowControl w:val="0"/>
              <w:autoSpaceDE w:val="0"/>
              <w:autoSpaceDN w:val="0"/>
              <w:spacing w:line="360" w:lineRule="auto"/>
              <w:jc w:val="center"/>
              <w:rPr>
                <w:sz w:val="28"/>
                <w:szCs w:val="28"/>
              </w:rPr>
            </w:pPr>
            <w:r>
              <w:rPr>
                <w:sz w:val="28"/>
                <w:szCs w:val="28"/>
              </w:rPr>
              <w:t>100</w:t>
            </w:r>
          </w:p>
        </w:tc>
      </w:tr>
    </w:tbl>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5576BC" w:rsidRDefault="005576BC" w:rsidP="005576BC">
      <w:pPr>
        <w:widowControl w:val="0"/>
        <w:autoSpaceDE w:val="0"/>
        <w:autoSpaceDN w:val="0"/>
        <w:spacing w:line="360" w:lineRule="auto"/>
        <w:jc w:val="both"/>
        <w:rPr>
          <w:sz w:val="28"/>
          <w:szCs w:val="28"/>
        </w:rPr>
      </w:pPr>
    </w:p>
    <w:p w:rsidR="007E5EE4" w:rsidRDefault="007E5EE4" w:rsidP="005576BC">
      <w:pPr>
        <w:widowControl w:val="0"/>
        <w:autoSpaceDE w:val="0"/>
        <w:autoSpaceDN w:val="0"/>
        <w:spacing w:line="360" w:lineRule="auto"/>
        <w:jc w:val="both"/>
        <w:rPr>
          <w:sz w:val="28"/>
          <w:szCs w:val="28"/>
        </w:rPr>
      </w:pPr>
    </w:p>
    <w:p w:rsidR="007E5EE4" w:rsidRDefault="007E5EE4" w:rsidP="005576BC">
      <w:pPr>
        <w:widowControl w:val="0"/>
        <w:autoSpaceDE w:val="0"/>
        <w:autoSpaceDN w:val="0"/>
        <w:spacing w:line="360" w:lineRule="auto"/>
        <w:jc w:val="both"/>
        <w:rPr>
          <w:sz w:val="28"/>
          <w:szCs w:val="28"/>
        </w:rPr>
      </w:pPr>
    </w:p>
    <w:p w:rsidR="007E5EE4" w:rsidRDefault="007E5EE4" w:rsidP="005576BC">
      <w:pPr>
        <w:widowControl w:val="0"/>
        <w:autoSpaceDE w:val="0"/>
        <w:autoSpaceDN w:val="0"/>
        <w:spacing w:line="360" w:lineRule="auto"/>
        <w:jc w:val="both"/>
        <w:rPr>
          <w:sz w:val="28"/>
          <w:szCs w:val="28"/>
        </w:rPr>
      </w:pPr>
    </w:p>
    <w:p w:rsidR="005576BC" w:rsidRDefault="007E5EE4" w:rsidP="00B459C7">
      <w:pPr>
        <w:pStyle w:val="ConsPlusNormal"/>
        <w:ind w:left="4962"/>
        <w:rPr>
          <w:rFonts w:ascii="Times New Roman" w:hAnsi="Times New Roman" w:cs="Times New Roman"/>
          <w:color w:val="000000"/>
          <w:sz w:val="28"/>
          <w:szCs w:val="28"/>
        </w:rPr>
      </w:pPr>
      <w:r>
        <w:rPr>
          <w:rFonts w:ascii="Times New Roman" w:hAnsi="Times New Roman" w:cs="Times New Roman"/>
          <w:color w:val="000000"/>
          <w:sz w:val="28"/>
          <w:szCs w:val="28"/>
        </w:rPr>
        <w:t>Приложение № 2</w:t>
      </w:r>
    </w:p>
    <w:p w:rsidR="007E5EE4" w:rsidRDefault="007E5EE4" w:rsidP="005576BC">
      <w:pPr>
        <w:pStyle w:val="ConsPlusNormal"/>
        <w:ind w:left="4962"/>
        <w:rPr>
          <w:rFonts w:ascii="Times New Roman" w:hAnsi="Times New Roman" w:cs="Times New Roman"/>
          <w:color w:val="000000"/>
          <w:sz w:val="28"/>
          <w:szCs w:val="28"/>
        </w:rPr>
      </w:pPr>
      <w:r>
        <w:rPr>
          <w:rFonts w:ascii="Times New Roman" w:hAnsi="Times New Roman" w:cs="Times New Roman"/>
          <w:color w:val="000000"/>
          <w:sz w:val="28"/>
          <w:szCs w:val="28"/>
        </w:rPr>
        <w:t>к р</w:t>
      </w:r>
      <w:r w:rsidR="005576BC">
        <w:rPr>
          <w:rFonts w:ascii="Times New Roman" w:hAnsi="Times New Roman" w:cs="Times New Roman"/>
          <w:color w:val="000000"/>
          <w:sz w:val="28"/>
          <w:szCs w:val="28"/>
        </w:rPr>
        <w:t>ешени</w:t>
      </w:r>
      <w:r>
        <w:rPr>
          <w:rFonts w:ascii="Times New Roman" w:hAnsi="Times New Roman" w:cs="Times New Roman"/>
          <w:color w:val="000000"/>
          <w:sz w:val="28"/>
          <w:szCs w:val="28"/>
        </w:rPr>
        <w:t>ю</w:t>
      </w:r>
      <w:r w:rsidR="005576BC">
        <w:rPr>
          <w:rFonts w:ascii="Times New Roman" w:hAnsi="Times New Roman" w:cs="Times New Roman"/>
          <w:color w:val="000000"/>
          <w:sz w:val="28"/>
          <w:szCs w:val="28"/>
        </w:rPr>
        <w:t xml:space="preserve"> Совета депутатов</w:t>
      </w:r>
    </w:p>
    <w:p w:rsidR="005576BC" w:rsidRDefault="007E5EE4" w:rsidP="005576BC">
      <w:pPr>
        <w:pStyle w:val="ConsPlusNormal"/>
        <w:ind w:left="4962"/>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округа Лианозово</w:t>
      </w:r>
      <w:r w:rsidR="005576BC">
        <w:rPr>
          <w:rFonts w:ascii="Times New Roman" w:hAnsi="Times New Roman" w:cs="Times New Roman"/>
          <w:color w:val="000000"/>
          <w:sz w:val="28"/>
          <w:szCs w:val="28"/>
        </w:rPr>
        <w:t xml:space="preserve"> </w:t>
      </w:r>
    </w:p>
    <w:p w:rsidR="005576BC" w:rsidRDefault="005576BC" w:rsidP="005576BC">
      <w:pPr>
        <w:pStyle w:val="ConsPlusNormal"/>
        <w:ind w:left="4248"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B459C7">
        <w:rPr>
          <w:rFonts w:ascii="Times New Roman" w:hAnsi="Times New Roman" w:cs="Times New Roman"/>
          <w:color w:val="000000"/>
          <w:sz w:val="28"/>
          <w:szCs w:val="28"/>
        </w:rPr>
        <w:t>_______</w:t>
      </w:r>
      <w:r>
        <w:rPr>
          <w:rFonts w:ascii="Times New Roman" w:hAnsi="Times New Roman" w:cs="Times New Roman"/>
          <w:color w:val="000000"/>
          <w:sz w:val="28"/>
          <w:szCs w:val="28"/>
        </w:rPr>
        <w:t xml:space="preserve"> 202</w:t>
      </w:r>
      <w:r w:rsidR="00B459C7">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года № </w:t>
      </w:r>
      <w:r w:rsidR="00B459C7">
        <w:rPr>
          <w:rFonts w:ascii="Times New Roman" w:hAnsi="Times New Roman" w:cs="Times New Roman"/>
          <w:color w:val="000000"/>
          <w:sz w:val="28"/>
          <w:szCs w:val="28"/>
        </w:rPr>
        <w:t>___</w:t>
      </w:r>
    </w:p>
    <w:p w:rsidR="005576BC" w:rsidRDefault="005576BC" w:rsidP="005576BC">
      <w:pPr>
        <w:pStyle w:val="ConsPlusNormal"/>
        <w:spacing w:line="360" w:lineRule="auto"/>
        <w:jc w:val="right"/>
        <w:rPr>
          <w:rFonts w:ascii="Times New Roman" w:hAnsi="Times New Roman" w:cs="Times New Roman"/>
          <w:color w:val="000000"/>
          <w:sz w:val="28"/>
          <w:szCs w:val="28"/>
        </w:rPr>
      </w:pPr>
    </w:p>
    <w:p w:rsidR="005576BC" w:rsidRDefault="005576BC" w:rsidP="005576BC">
      <w:pPr>
        <w:pStyle w:val="ConsPlusNormal"/>
        <w:spacing w:line="360" w:lineRule="auto"/>
        <w:jc w:val="right"/>
        <w:rPr>
          <w:rFonts w:ascii="Times New Roman" w:hAnsi="Times New Roman" w:cs="Times New Roman"/>
          <w:color w:val="000000"/>
          <w:sz w:val="28"/>
          <w:szCs w:val="28"/>
        </w:rPr>
      </w:pPr>
    </w:p>
    <w:p w:rsidR="000A0F51" w:rsidRDefault="005576BC" w:rsidP="005576BC">
      <w:pPr>
        <w:pStyle w:val="ConsPlusNormal"/>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Положение </w:t>
      </w:r>
    </w:p>
    <w:p w:rsidR="005576BC" w:rsidRDefault="005576BC" w:rsidP="005576BC">
      <w:pPr>
        <w:pStyle w:val="ConsPlusNormal"/>
        <w:ind w:firstLine="540"/>
        <w:jc w:val="center"/>
        <w:rPr>
          <w:rFonts w:ascii="Times New Roman" w:hAnsi="Times New Roman" w:cs="Times New Roman"/>
          <w:b/>
          <w:sz w:val="28"/>
          <w:szCs w:val="28"/>
        </w:rPr>
      </w:pPr>
      <w:r>
        <w:rPr>
          <w:rFonts w:ascii="Times New Roman" w:hAnsi="Times New Roman" w:cs="Times New Roman"/>
          <w:b/>
          <w:color w:val="000000"/>
          <w:sz w:val="28"/>
          <w:szCs w:val="28"/>
        </w:rPr>
        <w:t xml:space="preserve">о комиссии по проведению конкурсного отбора инициативных проектов </w:t>
      </w:r>
      <w:r>
        <w:rPr>
          <w:rFonts w:ascii="Times New Roman" w:hAnsi="Times New Roman" w:cs="Times New Roman"/>
          <w:b/>
          <w:sz w:val="28"/>
          <w:szCs w:val="28"/>
        </w:rPr>
        <w:t xml:space="preserve">в </w:t>
      </w:r>
      <w:r w:rsidR="00B459C7">
        <w:rPr>
          <w:rFonts w:ascii="Times New Roman" w:hAnsi="Times New Roman" w:cs="Times New Roman"/>
          <w:b/>
          <w:sz w:val="28"/>
          <w:szCs w:val="28"/>
        </w:rPr>
        <w:t>муниципальном округе Лианозово</w:t>
      </w:r>
    </w:p>
    <w:p w:rsidR="005576BC" w:rsidRDefault="005576BC" w:rsidP="005576BC">
      <w:pPr>
        <w:pStyle w:val="ConsPlusNormal"/>
        <w:ind w:firstLine="540"/>
        <w:jc w:val="center"/>
        <w:rPr>
          <w:rFonts w:ascii="Times New Roman" w:hAnsi="Times New Roman" w:cs="Times New Roman"/>
          <w:b/>
          <w:sz w:val="28"/>
          <w:szCs w:val="28"/>
        </w:rPr>
      </w:pPr>
    </w:p>
    <w:p w:rsidR="005576BC" w:rsidRDefault="005576BC" w:rsidP="005576BC">
      <w:pPr>
        <w:pStyle w:val="ConsPlusNormal"/>
        <w:ind w:firstLine="540"/>
        <w:jc w:val="center"/>
        <w:rPr>
          <w:rFonts w:ascii="Times New Roman" w:hAnsi="Times New Roman" w:cs="Times New Roman"/>
          <w:b/>
          <w:sz w:val="28"/>
          <w:szCs w:val="28"/>
        </w:rPr>
      </w:pPr>
    </w:p>
    <w:p w:rsidR="005576BC" w:rsidRDefault="005576BC" w:rsidP="005576BC">
      <w:pPr>
        <w:pStyle w:val="ConsPlusNormal"/>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 Общее положение</w:t>
      </w:r>
    </w:p>
    <w:p w:rsidR="005576BC" w:rsidRDefault="005576BC" w:rsidP="005576BC">
      <w:pPr>
        <w:pStyle w:val="ConsPlusNormal"/>
        <w:spacing w:line="360" w:lineRule="auto"/>
        <w:ind w:firstLine="540"/>
        <w:jc w:val="center"/>
        <w:rPr>
          <w:rFonts w:ascii="Times New Roman" w:hAnsi="Times New Roman" w:cs="Times New Roman"/>
          <w:b/>
          <w:color w:val="000000"/>
          <w:sz w:val="28"/>
          <w:szCs w:val="28"/>
        </w:rPr>
      </w:pPr>
    </w:p>
    <w:p w:rsidR="005576BC" w:rsidRDefault="005576BC" w:rsidP="000A0F51">
      <w:pPr>
        <w:pStyle w:val="ListParagraph"/>
        <w:numPr>
          <w:ilvl w:val="1"/>
          <w:numId w:val="3"/>
        </w:numPr>
        <w:tabs>
          <w:tab w:val="left" w:pos="0"/>
        </w:tabs>
        <w:autoSpaceDE w:val="0"/>
        <w:autoSpaceDN w:val="0"/>
        <w:adjustRightInd w:val="0"/>
        <w:ind w:left="0" w:firstLine="705"/>
        <w:jc w:val="both"/>
        <w:rPr>
          <w:sz w:val="28"/>
          <w:szCs w:val="28"/>
        </w:rPr>
      </w:pPr>
      <w:r>
        <w:rPr>
          <w:sz w:val="28"/>
          <w:szCs w:val="28"/>
        </w:rPr>
        <w:t xml:space="preserve">Комиссия по проведению конкурсного отбора инициативных проектов в </w:t>
      </w:r>
      <w:r w:rsidR="009053D8" w:rsidRPr="009053D8">
        <w:rPr>
          <w:sz w:val="28"/>
          <w:szCs w:val="28"/>
        </w:rPr>
        <w:t>муниципальном округе Лианозово</w:t>
      </w:r>
      <w:r>
        <w:rPr>
          <w:sz w:val="28"/>
          <w:szCs w:val="28"/>
        </w:rPr>
        <w:t xml:space="preserve"> (далее – конкурсная комиссия) является постоянно действующим органом в </w:t>
      </w:r>
      <w:r w:rsidR="009053D8">
        <w:rPr>
          <w:sz w:val="28"/>
          <w:szCs w:val="28"/>
        </w:rPr>
        <w:t>аппарате Совета депутатов муниципального округа Лианозово</w:t>
      </w:r>
      <w:r>
        <w:rPr>
          <w:sz w:val="28"/>
          <w:szCs w:val="28"/>
        </w:rPr>
        <w:t>.</w:t>
      </w:r>
    </w:p>
    <w:p w:rsidR="005576BC" w:rsidRDefault="005576BC" w:rsidP="000A0F51">
      <w:pPr>
        <w:autoSpaceDE w:val="0"/>
        <w:autoSpaceDN w:val="0"/>
        <w:adjustRightInd w:val="0"/>
        <w:jc w:val="both"/>
        <w:rPr>
          <w:sz w:val="28"/>
          <w:szCs w:val="28"/>
        </w:rPr>
      </w:pPr>
      <w:r>
        <w:rPr>
          <w:sz w:val="28"/>
          <w:szCs w:val="28"/>
        </w:rPr>
        <w:tab/>
        <w:t xml:space="preserve">1.2. Настоящее Положение определяет порядок деятельности конкурсной комиссии при проведении конкурсного отбора инициативных проектов в </w:t>
      </w:r>
      <w:r w:rsidR="009053D8" w:rsidRPr="009053D8">
        <w:rPr>
          <w:sz w:val="28"/>
          <w:szCs w:val="28"/>
        </w:rPr>
        <w:t>муниципальном округе Лианозово</w:t>
      </w:r>
      <w:r w:rsidR="009053D8">
        <w:rPr>
          <w:sz w:val="28"/>
          <w:szCs w:val="28"/>
        </w:rPr>
        <w:t xml:space="preserve"> </w:t>
      </w:r>
      <w:r>
        <w:rPr>
          <w:sz w:val="28"/>
          <w:szCs w:val="28"/>
        </w:rPr>
        <w:t>(далее – Положение, Конкурс).</w:t>
      </w:r>
    </w:p>
    <w:p w:rsidR="005576BC" w:rsidRDefault="005576BC" w:rsidP="000A0F51">
      <w:pPr>
        <w:adjustRightInd w:val="0"/>
        <w:jc w:val="both"/>
        <w:rPr>
          <w:sz w:val="28"/>
          <w:szCs w:val="28"/>
        </w:rPr>
      </w:pPr>
      <w:r>
        <w:rPr>
          <w:sz w:val="28"/>
          <w:szCs w:val="28"/>
        </w:rPr>
        <w:tab/>
        <w:t xml:space="preserve">1.3. </w:t>
      </w:r>
      <w:proofErr w:type="gramStart"/>
      <w:r>
        <w:rPr>
          <w:sz w:val="28"/>
          <w:szCs w:val="28"/>
        </w:rPr>
        <w:t xml:space="preserve">Конкурсная комиссия в своей деятельности руководствуется </w:t>
      </w:r>
      <w:r w:rsidR="009053D8">
        <w:rPr>
          <w:sz w:val="28"/>
          <w:szCs w:val="28"/>
        </w:rPr>
        <w:t xml:space="preserve">Конституцией </w:t>
      </w:r>
      <w:r>
        <w:rPr>
          <w:color w:val="000000"/>
          <w:sz w:val="28"/>
          <w:szCs w:val="28"/>
        </w:rPr>
        <w:t xml:space="preserve">Российской Федерации, </w:t>
      </w:r>
      <w:r>
        <w:rPr>
          <w:sz w:val="28"/>
          <w:szCs w:val="28"/>
        </w:rPr>
        <w:t>Федеральным законом</w:t>
      </w:r>
      <w:r>
        <w:rPr>
          <w:sz w:val="28"/>
          <w:szCs w:val="28"/>
        </w:rPr>
        <w:br/>
        <w:t xml:space="preserve">от 06.10.2003 №131-ФЗ «Об общих принципах организации местного самоуправления в Российской Федерации» и иными федеральными законами, законами и </w:t>
      </w:r>
      <w:r w:rsidR="009053D8">
        <w:rPr>
          <w:sz w:val="28"/>
          <w:szCs w:val="28"/>
        </w:rPr>
        <w:t xml:space="preserve">нормативными </w:t>
      </w:r>
      <w:r>
        <w:rPr>
          <w:sz w:val="28"/>
          <w:szCs w:val="28"/>
        </w:rPr>
        <w:t>правовыми актами</w:t>
      </w:r>
      <w:r w:rsidR="009053D8">
        <w:rPr>
          <w:sz w:val="28"/>
          <w:szCs w:val="28"/>
        </w:rPr>
        <w:t xml:space="preserve"> города Москвы</w:t>
      </w:r>
      <w:r>
        <w:rPr>
          <w:sz w:val="28"/>
          <w:szCs w:val="28"/>
        </w:rPr>
        <w:t xml:space="preserve">, </w:t>
      </w:r>
      <w:r w:rsidR="009053D8">
        <w:rPr>
          <w:sz w:val="28"/>
          <w:szCs w:val="28"/>
        </w:rPr>
        <w:t>у</w:t>
      </w:r>
      <w:r>
        <w:rPr>
          <w:sz w:val="28"/>
          <w:szCs w:val="28"/>
        </w:rPr>
        <w:t>ставом</w:t>
      </w:r>
      <w:r w:rsidR="00E26F96">
        <w:rPr>
          <w:sz w:val="28"/>
          <w:szCs w:val="28"/>
        </w:rPr>
        <w:t xml:space="preserve"> и</w:t>
      </w:r>
      <w:r>
        <w:rPr>
          <w:sz w:val="28"/>
          <w:szCs w:val="28"/>
        </w:rPr>
        <w:t xml:space="preserve"> нормативными правовыми актами </w:t>
      </w:r>
      <w:r w:rsidR="00E26F96">
        <w:rPr>
          <w:sz w:val="28"/>
          <w:szCs w:val="28"/>
        </w:rPr>
        <w:t>муниципального округа Лианозово</w:t>
      </w:r>
      <w:r>
        <w:rPr>
          <w:sz w:val="28"/>
          <w:szCs w:val="28"/>
        </w:rPr>
        <w:t>, настоящим Положением и действует в рамках предоставленных ей полномочий.</w:t>
      </w:r>
      <w:proofErr w:type="gramEnd"/>
    </w:p>
    <w:p w:rsidR="005576BC" w:rsidRDefault="005576BC" w:rsidP="000A0F51">
      <w:pPr>
        <w:adjustRightInd w:val="0"/>
        <w:jc w:val="both"/>
        <w:rPr>
          <w:sz w:val="28"/>
          <w:szCs w:val="28"/>
        </w:rPr>
      </w:pPr>
      <w:r>
        <w:rPr>
          <w:sz w:val="28"/>
          <w:szCs w:val="28"/>
        </w:rPr>
        <w:tab/>
        <w:t>1.4. Конкурсная комиссия создается в целях объективной оценки социально-экономической значимости инициативных проектов и проведения их конкурсного отбора.</w:t>
      </w:r>
    </w:p>
    <w:p w:rsidR="005576BC" w:rsidRDefault="005576BC" w:rsidP="000A0F51">
      <w:pPr>
        <w:pStyle w:val="ConsPlusNormal"/>
        <w:jc w:val="center"/>
        <w:rPr>
          <w:rFonts w:ascii="Times New Roman" w:hAnsi="Times New Roman" w:cs="Times New Roman"/>
          <w:b/>
          <w:color w:val="000000"/>
          <w:sz w:val="28"/>
          <w:szCs w:val="28"/>
        </w:rPr>
      </w:pPr>
    </w:p>
    <w:p w:rsidR="005576BC" w:rsidRDefault="005576BC" w:rsidP="000A0F51">
      <w:pPr>
        <w:pStyle w:val="ConsPlusNormal"/>
        <w:jc w:val="center"/>
        <w:rPr>
          <w:rFonts w:ascii="Times New Roman" w:hAnsi="Times New Roman" w:cs="Times New Roman"/>
          <w:b/>
          <w:color w:val="0070C0"/>
          <w:sz w:val="28"/>
          <w:szCs w:val="28"/>
        </w:rPr>
      </w:pPr>
      <w:r>
        <w:rPr>
          <w:rFonts w:ascii="Times New Roman" w:hAnsi="Times New Roman" w:cs="Times New Roman"/>
          <w:b/>
          <w:color w:val="000000"/>
          <w:sz w:val="28"/>
          <w:szCs w:val="28"/>
        </w:rPr>
        <w:t xml:space="preserve">2. Основные задачи и </w:t>
      </w:r>
      <w:r>
        <w:rPr>
          <w:rFonts w:ascii="Times New Roman" w:hAnsi="Times New Roman" w:cs="Times New Roman"/>
          <w:b/>
          <w:sz w:val="28"/>
          <w:szCs w:val="28"/>
        </w:rPr>
        <w:t>функции конкурсной комиссии</w:t>
      </w:r>
    </w:p>
    <w:p w:rsidR="005576BC" w:rsidRDefault="005576BC" w:rsidP="000A0F51">
      <w:pPr>
        <w:pStyle w:val="ConsPlusNormal"/>
        <w:jc w:val="both"/>
        <w:rPr>
          <w:rFonts w:ascii="Times New Roman" w:hAnsi="Times New Roman" w:cs="Times New Roman"/>
          <w:color w:val="0070C0"/>
          <w:sz w:val="28"/>
          <w:szCs w:val="28"/>
        </w:rPr>
      </w:pP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2.1. Основной задачей конкурсной комиссии является определение лучшего, из числа </w:t>
      </w:r>
      <w:proofErr w:type="gramStart"/>
      <w:r>
        <w:rPr>
          <w:rFonts w:ascii="Times New Roman" w:hAnsi="Times New Roman" w:cs="Times New Roman"/>
          <w:sz w:val="28"/>
          <w:szCs w:val="28"/>
        </w:rPr>
        <w:t>представленных</w:t>
      </w:r>
      <w:proofErr w:type="gramEnd"/>
      <w:r>
        <w:rPr>
          <w:rFonts w:ascii="Times New Roman" w:hAnsi="Times New Roman" w:cs="Times New Roman"/>
          <w:sz w:val="28"/>
          <w:szCs w:val="28"/>
        </w:rPr>
        <w:t xml:space="preserve"> на конкурсный отбор, инициативного проекта для реализации на территории, части территории </w:t>
      </w:r>
      <w:r w:rsidR="003C32FA">
        <w:rPr>
          <w:rFonts w:ascii="Times New Roman" w:hAnsi="Times New Roman" w:cs="Times New Roman"/>
          <w:sz w:val="28"/>
          <w:szCs w:val="28"/>
        </w:rPr>
        <w:t>муниципального округа Лианозово</w:t>
      </w:r>
      <w:r>
        <w:rPr>
          <w:rFonts w:ascii="Times New Roman" w:hAnsi="Times New Roman" w:cs="Times New Roman"/>
          <w:sz w:val="28"/>
          <w:szCs w:val="28"/>
        </w:rPr>
        <w:t>.</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2.2. Основными функциями конкурсной комиссии являются:</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 рассмотрение и оценка поступивших инициативных проектов </w:t>
      </w:r>
      <w:r>
        <w:rPr>
          <w:rFonts w:ascii="Times New Roman" w:hAnsi="Times New Roman" w:cs="Times New Roman"/>
          <w:sz w:val="28"/>
          <w:szCs w:val="28"/>
        </w:rPr>
        <w:br/>
        <w:t xml:space="preserve">в соответствии с критериями оценки инициативных проектов, установленными Порядком проведения конкурсного отбора инициативных проектов в </w:t>
      </w:r>
      <w:r w:rsidR="003C32FA">
        <w:rPr>
          <w:rFonts w:ascii="Times New Roman" w:hAnsi="Times New Roman" w:cs="Times New Roman"/>
          <w:sz w:val="28"/>
          <w:szCs w:val="28"/>
        </w:rPr>
        <w:t>муниципальном округе Лианозово</w:t>
      </w:r>
      <w:r>
        <w:rPr>
          <w:rFonts w:ascii="Times New Roman" w:hAnsi="Times New Roman" w:cs="Times New Roman"/>
          <w:sz w:val="28"/>
          <w:szCs w:val="28"/>
        </w:rPr>
        <w:t>, утвержденным решением Совета депутатов;</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2)       определение победителя (победителей) Конкурса;</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 информирование </w:t>
      </w:r>
      <w:r w:rsidR="003C32FA">
        <w:rPr>
          <w:rFonts w:ascii="Times New Roman" w:hAnsi="Times New Roman" w:cs="Times New Roman"/>
          <w:sz w:val="28"/>
          <w:szCs w:val="28"/>
        </w:rPr>
        <w:t xml:space="preserve">аппарата СД МО Лианозово </w:t>
      </w:r>
      <w:r>
        <w:rPr>
          <w:rFonts w:ascii="Times New Roman" w:hAnsi="Times New Roman" w:cs="Times New Roman"/>
          <w:sz w:val="28"/>
          <w:szCs w:val="28"/>
        </w:rPr>
        <w:t xml:space="preserve"> </w:t>
      </w:r>
      <w:r>
        <w:rPr>
          <w:rFonts w:ascii="Times New Roman" w:hAnsi="Times New Roman" w:cs="Times New Roman"/>
          <w:sz w:val="28"/>
          <w:szCs w:val="28"/>
        </w:rPr>
        <w:br/>
        <w:t>о результатах проведения Конкурса;</w:t>
      </w:r>
    </w:p>
    <w:p w:rsidR="005576BC" w:rsidRDefault="005576BC" w:rsidP="000A0F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решение иных вопросов при организации и проведении Конкурса.</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2.3. Для решения возложенных на конкурсную комиссию функций она имеет право:</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запрашивать в установленном порядке и получать от </w:t>
      </w:r>
      <w:r w:rsidR="003C32FA">
        <w:rPr>
          <w:rFonts w:ascii="Times New Roman" w:hAnsi="Times New Roman" w:cs="Times New Roman"/>
          <w:sz w:val="28"/>
          <w:szCs w:val="28"/>
        </w:rPr>
        <w:t>аппарата СД МО Лианозово</w:t>
      </w:r>
      <w:r>
        <w:rPr>
          <w:rFonts w:ascii="Times New Roman" w:hAnsi="Times New Roman" w:cs="Times New Roman"/>
          <w:sz w:val="28"/>
          <w:szCs w:val="28"/>
        </w:rPr>
        <w:t>, инициаторов проектов информацию по вопросам, относящимся к компетенции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2) привлекать специалистов для проведения ими экспертизы представленных документов.</w:t>
      </w:r>
    </w:p>
    <w:p w:rsidR="005576BC" w:rsidRDefault="005576BC" w:rsidP="000A0F51">
      <w:pPr>
        <w:pStyle w:val="ConsPlusNormal"/>
        <w:jc w:val="both"/>
        <w:rPr>
          <w:rFonts w:ascii="Times New Roman" w:hAnsi="Times New Roman" w:cs="Times New Roman"/>
          <w:sz w:val="28"/>
          <w:szCs w:val="28"/>
        </w:rPr>
      </w:pPr>
    </w:p>
    <w:p w:rsidR="005576BC" w:rsidRDefault="005576BC" w:rsidP="000A0F51">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 Порядок формирования конкурсной комиссии</w:t>
      </w:r>
    </w:p>
    <w:p w:rsidR="005576BC" w:rsidRDefault="005576BC" w:rsidP="000A0F51">
      <w:pPr>
        <w:pStyle w:val="ConsPlusNormal"/>
        <w:jc w:val="both"/>
        <w:rPr>
          <w:rFonts w:ascii="Times New Roman" w:hAnsi="Times New Roman" w:cs="Times New Roman"/>
          <w:sz w:val="28"/>
          <w:szCs w:val="28"/>
        </w:rPr>
      </w:pP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3.1. Количественный состав конкурсной комиссии составляет </w:t>
      </w:r>
      <w:r>
        <w:rPr>
          <w:rFonts w:ascii="Times New Roman" w:hAnsi="Times New Roman" w:cs="Times New Roman"/>
          <w:sz w:val="28"/>
          <w:szCs w:val="28"/>
        </w:rPr>
        <w:br/>
      </w:r>
      <w:r w:rsidR="003C32FA">
        <w:rPr>
          <w:rFonts w:ascii="Times New Roman" w:hAnsi="Times New Roman" w:cs="Times New Roman"/>
          <w:sz w:val="28"/>
          <w:szCs w:val="28"/>
        </w:rPr>
        <w:t>4</w:t>
      </w:r>
      <w:r>
        <w:rPr>
          <w:rFonts w:ascii="Times New Roman" w:hAnsi="Times New Roman" w:cs="Times New Roman"/>
          <w:sz w:val="28"/>
          <w:szCs w:val="28"/>
        </w:rPr>
        <w:t xml:space="preserve"> человек</w:t>
      </w:r>
      <w:r w:rsidR="003C32FA">
        <w:rPr>
          <w:rFonts w:ascii="Times New Roman" w:hAnsi="Times New Roman" w:cs="Times New Roman"/>
          <w:sz w:val="28"/>
          <w:szCs w:val="28"/>
        </w:rPr>
        <w:t>а</w:t>
      </w:r>
      <w:r>
        <w:rPr>
          <w:rFonts w:ascii="Times New Roman" w:hAnsi="Times New Roman" w:cs="Times New Roman"/>
          <w:sz w:val="28"/>
          <w:szCs w:val="28"/>
        </w:rPr>
        <w:t xml:space="preserve">. Персональный состав конкурсной комиссии утверждается правовым актом </w:t>
      </w:r>
      <w:r w:rsidR="003C32FA">
        <w:rPr>
          <w:rFonts w:ascii="Times New Roman" w:hAnsi="Times New Roman" w:cs="Times New Roman"/>
          <w:sz w:val="28"/>
          <w:szCs w:val="28"/>
        </w:rPr>
        <w:t>аппарата СД МО Лианозово</w:t>
      </w:r>
      <w:r>
        <w:rPr>
          <w:rFonts w:ascii="Times New Roman" w:hAnsi="Times New Roman" w:cs="Times New Roman"/>
          <w:sz w:val="28"/>
          <w:szCs w:val="28"/>
        </w:rPr>
        <w:t xml:space="preserve">. </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3.2. </w:t>
      </w:r>
      <w:proofErr w:type="gramStart"/>
      <w:r>
        <w:rPr>
          <w:rFonts w:ascii="Times New Roman" w:hAnsi="Times New Roman" w:cs="Times New Roman"/>
          <w:sz w:val="28"/>
          <w:szCs w:val="28"/>
        </w:rPr>
        <w:t>Состав конкурсной комиссии формируется из числа депутатов  Совета депутатов</w:t>
      </w:r>
      <w:r w:rsidR="003C32FA">
        <w:rPr>
          <w:rFonts w:ascii="Times New Roman" w:hAnsi="Times New Roman" w:cs="Times New Roman"/>
          <w:sz w:val="28"/>
          <w:szCs w:val="28"/>
        </w:rPr>
        <w:t xml:space="preserve"> муниципального округа Лианозово </w:t>
      </w:r>
      <w:r>
        <w:rPr>
          <w:rFonts w:ascii="Times New Roman" w:hAnsi="Times New Roman" w:cs="Times New Roman"/>
          <w:sz w:val="28"/>
          <w:szCs w:val="28"/>
        </w:rPr>
        <w:t xml:space="preserve">и представителей </w:t>
      </w:r>
      <w:r w:rsidR="003C32FA">
        <w:rPr>
          <w:rFonts w:ascii="Times New Roman" w:hAnsi="Times New Roman" w:cs="Times New Roman"/>
          <w:sz w:val="28"/>
          <w:szCs w:val="28"/>
        </w:rPr>
        <w:t>аппарата СД МО Лианозово</w:t>
      </w:r>
      <w:r>
        <w:rPr>
          <w:rFonts w:ascii="Times New Roman" w:hAnsi="Times New Roman" w:cs="Times New Roman"/>
          <w:sz w:val="28"/>
          <w:szCs w:val="28"/>
        </w:rPr>
        <w:t xml:space="preserve"> таким образом, чтобы была исключена возможность возникновения конфликтов интересов, которые могут повлиять на принимаемые конкурсной комиссией решения, при этом половина от общего числа членов конкурсной комиссии должна быть назначена на основе предложений Совета депутатов.</w:t>
      </w:r>
      <w:proofErr w:type="gramEnd"/>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3.3. В состав конкурсной комиссии входят председатель конкурсной комиссии, секретарь конкурсной комиссии и члены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3.4. Председателем конкурсной комиссии является </w:t>
      </w:r>
      <w:r w:rsidR="00E42257">
        <w:rPr>
          <w:rFonts w:ascii="Times New Roman" w:hAnsi="Times New Roman" w:cs="Times New Roman"/>
          <w:sz w:val="28"/>
          <w:szCs w:val="28"/>
        </w:rPr>
        <w:t>г</w:t>
      </w:r>
      <w:r>
        <w:rPr>
          <w:rFonts w:ascii="Times New Roman" w:hAnsi="Times New Roman" w:cs="Times New Roman"/>
          <w:sz w:val="28"/>
          <w:szCs w:val="28"/>
        </w:rPr>
        <w:t xml:space="preserve">лава </w:t>
      </w:r>
      <w:r w:rsidR="00E42257">
        <w:rPr>
          <w:rFonts w:ascii="Times New Roman" w:hAnsi="Times New Roman" w:cs="Times New Roman"/>
          <w:sz w:val="28"/>
          <w:szCs w:val="28"/>
        </w:rPr>
        <w:t>муниципального округа Лианозово</w:t>
      </w:r>
      <w:r>
        <w:rPr>
          <w:rFonts w:ascii="Times New Roman" w:hAnsi="Times New Roman" w:cs="Times New Roman"/>
          <w:sz w:val="28"/>
          <w:szCs w:val="28"/>
        </w:rPr>
        <w:t>.</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Председатель конкурсной комиссии назначает из числа членов конкурсной комиссии секретаря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3.5. Председатель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организует работу конкурсной комиссии, руководит ее деятельностью, проводит заседания конкурсной комиссии, распределяет обязанности между членами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формирует проект повестки дня заседания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дает поручения членам конкурсной комиссии в рамках заседания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председательствует на заседаниях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подписывает протокол заседания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 xml:space="preserve">3.6. </w:t>
      </w:r>
      <w:r w:rsidR="00A051B5">
        <w:rPr>
          <w:rFonts w:ascii="Times New Roman" w:hAnsi="Times New Roman" w:cs="Times New Roman"/>
          <w:sz w:val="28"/>
          <w:szCs w:val="28"/>
        </w:rPr>
        <w:t>П</w:t>
      </w:r>
      <w:r>
        <w:rPr>
          <w:rFonts w:ascii="Times New Roman" w:hAnsi="Times New Roman" w:cs="Times New Roman"/>
          <w:sz w:val="28"/>
          <w:szCs w:val="28"/>
        </w:rPr>
        <w:t xml:space="preserve">олномочия председателя конкурсной комиссии при </w:t>
      </w:r>
      <w:r w:rsidR="00A051B5">
        <w:rPr>
          <w:rFonts w:ascii="Times New Roman" w:hAnsi="Times New Roman" w:cs="Times New Roman"/>
          <w:sz w:val="28"/>
          <w:szCs w:val="28"/>
        </w:rPr>
        <w:t xml:space="preserve">его временном </w:t>
      </w:r>
      <w:r>
        <w:rPr>
          <w:rFonts w:ascii="Times New Roman" w:hAnsi="Times New Roman" w:cs="Times New Roman"/>
          <w:sz w:val="28"/>
          <w:szCs w:val="28"/>
        </w:rPr>
        <w:t xml:space="preserve">отсутствии </w:t>
      </w:r>
      <w:r w:rsidR="00A051B5">
        <w:rPr>
          <w:rFonts w:ascii="Times New Roman" w:hAnsi="Times New Roman" w:cs="Times New Roman"/>
          <w:sz w:val="28"/>
          <w:szCs w:val="28"/>
        </w:rPr>
        <w:t xml:space="preserve">исполняет член конкурсной комиссии, назначаемый </w:t>
      </w:r>
      <w:r>
        <w:rPr>
          <w:rFonts w:ascii="Times New Roman" w:hAnsi="Times New Roman" w:cs="Times New Roman"/>
          <w:sz w:val="28"/>
          <w:szCs w:val="28"/>
        </w:rPr>
        <w:t>председателя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3.7. Секретарь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оповещает членов конкурсной комиссии о дате, месте проведения заседания конкурсной комиссии и повестке дня заседания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оформляет протоколы заседаний конкурсной комиссии, подписывает протокол заседания конкурсной комиссии и направляет его членам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формирует в дело документы конкурсной комиссии в с</w:t>
      </w:r>
      <w:r w:rsidR="00A051B5">
        <w:rPr>
          <w:rFonts w:ascii="Times New Roman" w:hAnsi="Times New Roman" w:cs="Times New Roman"/>
          <w:sz w:val="28"/>
          <w:szCs w:val="28"/>
        </w:rPr>
        <w:t>оответствии с номенклатурой дел</w:t>
      </w:r>
      <w:r>
        <w:rPr>
          <w:rFonts w:ascii="Times New Roman" w:hAnsi="Times New Roman" w:cs="Times New Roman"/>
          <w:sz w:val="28"/>
          <w:szCs w:val="28"/>
        </w:rPr>
        <w:t>.</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3.8. Член конкурсной комиссии:</w:t>
      </w:r>
    </w:p>
    <w:p w:rsidR="005576BC" w:rsidRDefault="005576BC" w:rsidP="000A0F51">
      <w:pPr>
        <w:pStyle w:val="a0"/>
        <w:numPr>
          <w:ilvl w:val="0"/>
          <w:numId w:val="0"/>
        </w:numPr>
        <w:rPr>
          <w:szCs w:val="28"/>
        </w:rPr>
      </w:pPr>
      <w:r>
        <w:rPr>
          <w:szCs w:val="28"/>
        </w:rPr>
        <w:tab/>
        <w:t>- участвует в работе конкурсной комиссии, в том числе в заседаниях конкурсной комиссии;</w:t>
      </w:r>
    </w:p>
    <w:p w:rsidR="005576BC" w:rsidRPr="00595088" w:rsidRDefault="005576BC" w:rsidP="000A0F51">
      <w:pPr>
        <w:rPr>
          <w:sz w:val="28"/>
          <w:szCs w:val="28"/>
        </w:rPr>
      </w:pPr>
      <w:r w:rsidRPr="00595088">
        <w:rPr>
          <w:sz w:val="28"/>
          <w:szCs w:val="28"/>
        </w:rPr>
        <w:tab/>
        <w:t>- вносит предложения по вопросам работы конкурсной комиссии;</w:t>
      </w:r>
    </w:p>
    <w:p w:rsidR="005576BC" w:rsidRPr="00595088" w:rsidRDefault="005576BC" w:rsidP="000A0F51">
      <w:pPr>
        <w:rPr>
          <w:sz w:val="28"/>
          <w:szCs w:val="28"/>
        </w:rPr>
      </w:pPr>
      <w:r w:rsidRPr="00595088">
        <w:rPr>
          <w:sz w:val="28"/>
          <w:szCs w:val="28"/>
        </w:rPr>
        <w:tab/>
        <w:t xml:space="preserve">- знакомится с документами и материалами, рассматриваемыми на заседаниях </w:t>
      </w:r>
      <w:r w:rsidRPr="00595088">
        <w:rPr>
          <w:sz w:val="28"/>
          <w:szCs w:val="28"/>
        </w:rPr>
        <w:tab/>
        <w:t>конкурсной комиссии;</w:t>
      </w:r>
    </w:p>
    <w:p w:rsidR="005576BC" w:rsidRPr="00595088" w:rsidRDefault="005576BC" w:rsidP="000A0F51">
      <w:pPr>
        <w:rPr>
          <w:sz w:val="28"/>
          <w:szCs w:val="28"/>
        </w:rPr>
      </w:pPr>
      <w:r w:rsidRPr="00595088">
        <w:rPr>
          <w:sz w:val="28"/>
          <w:szCs w:val="28"/>
        </w:rPr>
        <w:tab/>
        <w:t>- голосует на заседаниях конкурсной комиссии.</w:t>
      </w:r>
    </w:p>
    <w:p w:rsidR="005576BC" w:rsidRDefault="005576BC" w:rsidP="000A0F51">
      <w:pPr>
        <w:pStyle w:val="ConsPlusNormal"/>
        <w:jc w:val="both"/>
        <w:rPr>
          <w:rFonts w:ascii="Times New Roman" w:hAnsi="Times New Roman" w:cs="Times New Roman"/>
          <w:sz w:val="28"/>
          <w:szCs w:val="28"/>
        </w:rPr>
      </w:pPr>
      <w:r>
        <w:rPr>
          <w:szCs w:val="28"/>
        </w:rPr>
        <w:tab/>
      </w:r>
      <w:r>
        <w:rPr>
          <w:rFonts w:ascii="Times New Roman" w:hAnsi="Times New Roman" w:cs="Times New Roman"/>
          <w:sz w:val="28"/>
          <w:szCs w:val="28"/>
        </w:rPr>
        <w:t>3.9.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и оценки представленных для участия в Конкурсе инициативных проектов.</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3.10. Конкурсная комиссия, в случае если ей стало известно о наличии обстоятельств, способных повлиять на участие члена конкурсной комиссии в работе Комиссии, обязана рассмотреть их и принять одно из следующих решений:</w:t>
      </w:r>
    </w:p>
    <w:p w:rsidR="005576BC" w:rsidRDefault="005576BC" w:rsidP="000A0F51">
      <w:pPr>
        <w:pStyle w:val="a0"/>
        <w:numPr>
          <w:ilvl w:val="0"/>
          <w:numId w:val="0"/>
        </w:numPr>
        <w:rPr>
          <w:szCs w:val="28"/>
        </w:rPr>
      </w:pPr>
      <w:r>
        <w:rPr>
          <w:szCs w:val="28"/>
        </w:rPr>
        <w:tab/>
      </w:r>
      <w:proofErr w:type="gramStart"/>
      <w:r>
        <w:rPr>
          <w:szCs w:val="28"/>
        </w:rPr>
        <w:t>- приостановить участие члена конкурсной комиссии в работе конкурсной комиссии;</w:t>
      </w:r>
      <w:proofErr w:type="gramEnd"/>
    </w:p>
    <w:p w:rsidR="005576BC" w:rsidRPr="00595088" w:rsidRDefault="005576BC" w:rsidP="000A0F51">
      <w:pPr>
        <w:jc w:val="both"/>
        <w:rPr>
          <w:sz w:val="28"/>
          <w:szCs w:val="28"/>
        </w:rPr>
      </w:pPr>
      <w:r w:rsidRPr="00595088">
        <w:rPr>
          <w:sz w:val="28"/>
          <w:szCs w:val="28"/>
        </w:rPr>
        <w:tab/>
      </w:r>
      <w:proofErr w:type="gramStart"/>
      <w:r w:rsidRPr="00595088">
        <w:rPr>
          <w:sz w:val="28"/>
          <w:szCs w:val="28"/>
        </w:rPr>
        <w:t>- рассмотреть заявки,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его участия в обсуждении соответствующих заявок или отсутствия члена конкурсной комиссии на заседании конкурсной комиссии;</w:t>
      </w:r>
      <w:proofErr w:type="gramEnd"/>
    </w:p>
    <w:p w:rsidR="005576BC" w:rsidRPr="00595088" w:rsidRDefault="005576BC" w:rsidP="000A0F51">
      <w:pPr>
        <w:jc w:val="both"/>
        <w:rPr>
          <w:sz w:val="28"/>
          <w:szCs w:val="28"/>
        </w:rPr>
      </w:pPr>
      <w:r w:rsidRPr="00595088">
        <w:rPr>
          <w:sz w:val="28"/>
          <w:szCs w:val="28"/>
        </w:rPr>
        <w:tab/>
        <w:t>- не ограничивать участие члена конкурсной комиссии в работе конкурсной комиссии</w:t>
      </w:r>
      <w:r w:rsidR="00A051B5">
        <w:rPr>
          <w:sz w:val="28"/>
          <w:szCs w:val="28"/>
        </w:rPr>
        <w:t xml:space="preserve"> (если такое участие не повлечет возникновение конфликта интересов)</w:t>
      </w:r>
      <w:r w:rsidRPr="00595088">
        <w:rPr>
          <w:sz w:val="28"/>
          <w:szCs w:val="28"/>
        </w:rPr>
        <w:t>.</w:t>
      </w:r>
    </w:p>
    <w:p w:rsidR="000A0F51" w:rsidRDefault="000A0F51" w:rsidP="000A0F51">
      <w:pPr>
        <w:spacing w:before="100" w:beforeAutospacing="1" w:after="100" w:afterAutospacing="1"/>
        <w:jc w:val="center"/>
        <w:rPr>
          <w:b/>
          <w:sz w:val="28"/>
          <w:szCs w:val="28"/>
        </w:rPr>
      </w:pPr>
    </w:p>
    <w:p w:rsidR="005576BC" w:rsidRDefault="005576BC" w:rsidP="000A0F51">
      <w:pPr>
        <w:spacing w:before="100" w:beforeAutospacing="1" w:after="100" w:afterAutospacing="1"/>
        <w:jc w:val="center"/>
        <w:rPr>
          <w:b/>
          <w:sz w:val="28"/>
          <w:szCs w:val="28"/>
        </w:rPr>
      </w:pPr>
      <w:r w:rsidRPr="00595088">
        <w:rPr>
          <w:b/>
          <w:sz w:val="28"/>
          <w:szCs w:val="28"/>
        </w:rPr>
        <w:lastRenderedPageBreak/>
        <w:t>4. Порядок работы конкурсной комиссии</w:t>
      </w:r>
    </w:p>
    <w:p w:rsidR="005576BC" w:rsidRPr="00595088" w:rsidRDefault="005576BC" w:rsidP="000A0F51">
      <w:pPr>
        <w:jc w:val="both"/>
        <w:rPr>
          <w:sz w:val="28"/>
          <w:szCs w:val="28"/>
        </w:rPr>
      </w:pPr>
      <w:r w:rsidRPr="00595088">
        <w:rPr>
          <w:sz w:val="28"/>
          <w:szCs w:val="28"/>
        </w:rPr>
        <w:tab/>
        <w:t>4.1. Основной формой организации деятельности конкурсной комиссии является заседание. Конкурсная комиссия правомочна проводить заседание, если на нем присутствует более половины членов конкурсной комиссии.</w:t>
      </w:r>
    </w:p>
    <w:p w:rsidR="005576BC" w:rsidRPr="00595088" w:rsidRDefault="005576BC" w:rsidP="000A0F51">
      <w:pPr>
        <w:jc w:val="both"/>
        <w:rPr>
          <w:sz w:val="28"/>
          <w:szCs w:val="28"/>
        </w:rPr>
      </w:pPr>
      <w:r w:rsidRPr="00595088">
        <w:rPr>
          <w:sz w:val="28"/>
          <w:szCs w:val="28"/>
        </w:rPr>
        <w:tab/>
        <w:t>4.2. На заседание приглашаются инициаторы проектов и их представители в соответствии с повесткой дня заседания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4.3. Инициаторам проектов и их представителям обеспечивается возможность участия в рассмотрении конкурсной комиссией инициативных проектов и изложения своих позиций по ним. </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4.4. Решение конкурсной комиссии о результатах конкурсного отбора (далее – решение) принимается в отсутствие инициаторов проектов.</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4.5. Члены конкурсной комиссии обладают равными правами при обсуждении вопросов о принятии решений.</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4.6.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При равенстве голосов решающим является голос председателя конкурсной комиссии.</w:t>
      </w:r>
    </w:p>
    <w:p w:rsidR="005576BC" w:rsidRDefault="005576BC" w:rsidP="000A0F51">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ab/>
        <w:t>4.7. Итоги заседания конкурсной комиссии оформляются протоколом заседания конкурсной комиссии, который подписывается председателем конкурсной комиссии и секретарем конкурсной комиссии в течение             2 рабочих дней со дня проведения заседания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sz w:val="28"/>
          <w:szCs w:val="28"/>
        </w:rPr>
        <w:t xml:space="preserve">Подписанный протокол направляется в </w:t>
      </w:r>
      <w:r w:rsidR="000A0F51">
        <w:rPr>
          <w:rFonts w:ascii="Times New Roman" w:hAnsi="Times New Roman" w:cs="Times New Roman"/>
          <w:sz w:val="28"/>
          <w:szCs w:val="28"/>
        </w:rPr>
        <w:t xml:space="preserve">аппарат СД МО Лианозово </w:t>
      </w:r>
      <w:r>
        <w:rPr>
          <w:rFonts w:ascii="Times New Roman" w:hAnsi="Times New Roman" w:cs="Times New Roman"/>
          <w:sz w:val="28"/>
          <w:szCs w:val="28"/>
        </w:rPr>
        <w:t xml:space="preserve">в течение 2 рабочих дней со дня проведения заседания конкурсной комиссии. </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ab/>
        <w:t>4</w:t>
      </w:r>
      <w:r>
        <w:rPr>
          <w:rFonts w:ascii="Times New Roman" w:hAnsi="Times New Roman" w:cs="Times New Roman"/>
          <w:sz w:val="28"/>
          <w:szCs w:val="28"/>
        </w:rPr>
        <w:t>.8. В случае несогласия с принятым конкурсной комиссией решением член конкурсной комиссии вправе изложить письменно свое особое мнение, которое подлежит приобщению к протоколу заседания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sz w:val="28"/>
          <w:szCs w:val="28"/>
        </w:rPr>
        <w:t>4.9. Протокол заседания конкурсной комиссии должен содержать следующие данные:</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время, дату и место проведения заседания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фамилии и инициалы членов конкурсной комиссии и приглашенных на заседание конкурсной комиссии;</w:t>
      </w:r>
    </w:p>
    <w:p w:rsidR="005576BC" w:rsidRDefault="005576BC" w:rsidP="000A0F51">
      <w:pPr>
        <w:pStyle w:val="ConsPlusNormal"/>
        <w:jc w:val="both"/>
        <w:rPr>
          <w:rFonts w:ascii="Times New Roman" w:hAnsi="Times New Roman" w:cs="Times New Roman"/>
          <w:sz w:val="28"/>
          <w:szCs w:val="28"/>
        </w:rPr>
      </w:pPr>
      <w:r>
        <w:rPr>
          <w:rFonts w:ascii="Times New Roman" w:hAnsi="Times New Roman" w:cs="Times New Roman"/>
          <w:sz w:val="28"/>
          <w:szCs w:val="28"/>
        </w:rPr>
        <w:tab/>
        <w:t>-   результаты голосования по каждому из включенных в повестку дня заседания конкурсной комиссии вопросов;</w:t>
      </w:r>
    </w:p>
    <w:p w:rsidR="005576BC" w:rsidRDefault="005576BC" w:rsidP="000A0F51">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инициативный проект (инициативные проекты), прошедший (прошедшие) конкурсный отбор.</w:t>
      </w:r>
      <w:proofErr w:type="gramEnd"/>
    </w:p>
    <w:p w:rsidR="005576BC" w:rsidRDefault="005576BC" w:rsidP="000A0F51">
      <w:pPr>
        <w:pStyle w:val="ConsPlusNormal"/>
        <w:jc w:val="both"/>
        <w:rPr>
          <w:rFonts w:ascii="Calibri" w:hAnsi="Calibri" w:cs="Calibri"/>
          <w:sz w:val="22"/>
        </w:rPr>
      </w:pPr>
      <w:r>
        <w:rPr>
          <w:rFonts w:ascii="Times New Roman" w:hAnsi="Times New Roman" w:cs="Times New Roman"/>
          <w:sz w:val="28"/>
          <w:szCs w:val="28"/>
        </w:rPr>
        <w:tab/>
      </w:r>
    </w:p>
    <w:p w:rsidR="005576BC" w:rsidRDefault="005576BC" w:rsidP="000A0F51">
      <w:pPr>
        <w:widowControl w:val="0"/>
        <w:autoSpaceDE w:val="0"/>
        <w:autoSpaceDN w:val="0"/>
        <w:ind w:firstLine="540"/>
        <w:jc w:val="both"/>
        <w:rPr>
          <w:sz w:val="28"/>
          <w:szCs w:val="28"/>
        </w:rPr>
      </w:pPr>
    </w:p>
    <w:p w:rsidR="005576BC" w:rsidRPr="003D7FF7" w:rsidRDefault="005576BC" w:rsidP="000A0F51">
      <w:pPr>
        <w:rPr>
          <w:sz w:val="28"/>
          <w:szCs w:val="28"/>
        </w:rPr>
      </w:pPr>
    </w:p>
    <w:p w:rsidR="00EA2FD2" w:rsidRDefault="00EA2FD2" w:rsidP="000A0F51">
      <w:bookmarkStart w:id="1" w:name="_GoBack"/>
      <w:bookmarkEnd w:id="1"/>
    </w:p>
    <w:sectPr w:rsidR="00EA2FD2" w:rsidSect="00695F5F">
      <w:headerReference w:type="even" r:id="rId6"/>
      <w:headerReference w:type="default" r:id="rId7"/>
      <w:pgSz w:w="11906" w:h="16838"/>
      <w:pgMar w:top="1134" w:right="567" w:bottom="1134"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21" w:rsidRDefault="000A0F51" w:rsidP="00C02FBB">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4D21" w:rsidRDefault="000A0F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21" w:rsidRDefault="000A0F51" w:rsidP="00C02FBB">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7E4D21" w:rsidRDefault="000A0F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FBF"/>
    <w:multiLevelType w:val="multilevel"/>
    <w:tmpl w:val="E17CF784"/>
    <w:lvl w:ilvl="0">
      <w:start w:val="1"/>
      <w:numFmt w:val="upperRoman"/>
      <w:suff w:val="space"/>
      <w:lvlText w:val="РАЗДЕЛ %1."/>
      <w:lvlJc w:val="center"/>
      <w:rPr>
        <w:rFonts w:cs="Times New Roman"/>
      </w:rPr>
    </w:lvl>
    <w:lvl w:ilvl="1">
      <w:start w:val="1"/>
      <w:numFmt w:val="decimal"/>
      <w:lvlRestart w:val="0"/>
      <w:lvlText w:val="Глава %2."/>
      <w:lvlJc w:val="left"/>
      <w:pPr>
        <w:tabs>
          <w:tab w:val="num" w:pos="2410"/>
        </w:tabs>
        <w:ind w:firstLine="709"/>
      </w:pPr>
      <w:rPr>
        <w:rFonts w:cs="Times New Roman"/>
        <w:b w:val="0"/>
      </w:rPr>
    </w:lvl>
    <w:lvl w:ilvl="2">
      <w:start w:val="1"/>
      <w:numFmt w:val="decimal"/>
      <w:lvlRestart w:val="0"/>
      <w:pStyle w:val="a"/>
      <w:lvlText w:val="Статья %3."/>
      <w:lvlJc w:val="left"/>
      <w:pPr>
        <w:tabs>
          <w:tab w:val="num" w:pos="2410"/>
        </w:tabs>
        <w:ind w:firstLine="709"/>
      </w:pPr>
      <w:rPr>
        <w:rFonts w:cs="Times New Roman"/>
        <w:b w:val="0"/>
      </w:rPr>
    </w:lvl>
    <w:lvl w:ilvl="3">
      <w:start w:val="1"/>
      <w:numFmt w:val="decimal"/>
      <w:pStyle w:val="a0"/>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firstLine="709"/>
      </w:pPr>
      <w:rPr>
        <w:rFonts w:cs="Times New Roman"/>
      </w:rPr>
    </w:lvl>
    <w:lvl w:ilvl="5">
      <w:start w:val="1"/>
      <w:numFmt w:val="decimal"/>
      <w:suff w:val="space"/>
      <w:lvlText w:val="%6)"/>
      <w:lvlJc w:val="left"/>
      <w:pPr>
        <w:ind w:firstLine="709"/>
      </w:pPr>
      <w:rPr>
        <w:rFonts w:cs="Times New Roman"/>
        <w:b w:val="0"/>
        <w:sz w:val="28"/>
      </w:rPr>
    </w:lvl>
    <w:lvl w:ilvl="6">
      <w:start w:val="1"/>
      <w:numFmt w:val="russianLower"/>
      <w:suff w:val="space"/>
      <w:lvlText w:val="%7)"/>
      <w:lvlJc w:val="left"/>
      <w:pPr>
        <w:ind w:firstLine="709"/>
      </w:pPr>
      <w:rPr>
        <w:rFonts w:cs="Times New Roman"/>
        <w:sz w:val="28"/>
      </w:rPr>
    </w:lvl>
    <w:lvl w:ilvl="7">
      <w:start w:val="1"/>
      <w:numFmt w:val="bullet"/>
      <w:suff w:val="space"/>
      <w:lvlText w:val=""/>
      <w:lvlJc w:val="left"/>
      <w:pPr>
        <w:ind w:firstLine="851"/>
      </w:pPr>
      <w:rPr>
        <w:rFonts w:ascii="Symbol" w:hAnsi="Symbol" w:hint="default"/>
        <w:color w:val="auto"/>
      </w:rPr>
    </w:lvl>
    <w:lvl w:ilvl="8">
      <w:start w:val="1"/>
      <w:numFmt w:val="decimal"/>
      <w:lvlText w:val="%1.%2.%3.%4.%5.%6.%7.%8.%9."/>
      <w:lvlJc w:val="left"/>
      <w:pPr>
        <w:tabs>
          <w:tab w:val="num" w:pos="2160"/>
        </w:tabs>
        <w:ind w:left="2160" w:hanging="2160"/>
      </w:pPr>
      <w:rPr>
        <w:rFonts w:cs="Times New Roman"/>
      </w:rPr>
    </w:lvl>
  </w:abstractNum>
  <w:abstractNum w:abstractNumId="1">
    <w:nsid w:val="4D493422"/>
    <w:multiLevelType w:val="multilevel"/>
    <w:tmpl w:val="583E973C"/>
    <w:lvl w:ilvl="0">
      <w:start w:val="1"/>
      <w:numFmt w:val="decimal"/>
      <w:lvlText w:val="%1."/>
      <w:lvlJc w:val="left"/>
      <w:pPr>
        <w:ind w:left="525" w:hanging="525"/>
      </w:pPr>
      <w:rPr>
        <w:rFonts w:cs="Times New Roman"/>
      </w:rPr>
    </w:lvl>
    <w:lvl w:ilvl="1">
      <w:start w:val="1"/>
      <w:numFmt w:val="decimal"/>
      <w:lvlText w:val="%1.%2."/>
      <w:lvlJc w:val="left"/>
      <w:pPr>
        <w:ind w:left="1425" w:hanging="72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6030" w:hanging="180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2">
    <w:nsid w:val="714D6728"/>
    <w:multiLevelType w:val="hybridMultilevel"/>
    <w:tmpl w:val="5BDC9982"/>
    <w:lvl w:ilvl="0" w:tplc="BC3239F2">
      <w:start w:val="1"/>
      <w:numFmt w:val="decimal"/>
      <w:lvlText w:val="%1."/>
      <w:lvlJc w:val="left"/>
      <w:pPr>
        <w:ind w:left="1230" w:hanging="804"/>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43"/>
    <w:rsid w:val="000A0F51"/>
    <w:rsid w:val="00133F71"/>
    <w:rsid w:val="001D7E26"/>
    <w:rsid w:val="00254C43"/>
    <w:rsid w:val="00290EBD"/>
    <w:rsid w:val="00380949"/>
    <w:rsid w:val="003C32FA"/>
    <w:rsid w:val="005576BC"/>
    <w:rsid w:val="005935F7"/>
    <w:rsid w:val="00747813"/>
    <w:rsid w:val="00761AF4"/>
    <w:rsid w:val="007E5EE4"/>
    <w:rsid w:val="00874E50"/>
    <w:rsid w:val="008F2571"/>
    <w:rsid w:val="009053D8"/>
    <w:rsid w:val="009509E1"/>
    <w:rsid w:val="00995173"/>
    <w:rsid w:val="00A051B5"/>
    <w:rsid w:val="00AB7F22"/>
    <w:rsid w:val="00B459C7"/>
    <w:rsid w:val="00B72A43"/>
    <w:rsid w:val="00CA73E7"/>
    <w:rsid w:val="00CE751E"/>
    <w:rsid w:val="00E26F96"/>
    <w:rsid w:val="00E42257"/>
    <w:rsid w:val="00E8303E"/>
    <w:rsid w:val="00EA2FD2"/>
    <w:rsid w:val="00F30D62"/>
    <w:rsid w:val="00F44110"/>
    <w:rsid w:val="00F81B6B"/>
    <w:rsid w:val="00FB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576BC"/>
    <w:rPr>
      <w:rFonts w:ascii="Times New Roman" w:eastAsia="Calibri" w:hAnsi="Times New Roman"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5576BC"/>
    <w:pPr>
      <w:tabs>
        <w:tab w:val="center" w:pos="4153"/>
        <w:tab w:val="right" w:pos="8306"/>
      </w:tabs>
    </w:pPr>
  </w:style>
  <w:style w:type="character" w:customStyle="1" w:styleId="a6">
    <w:name w:val="Верхний колонтитул Знак"/>
    <w:basedOn w:val="a2"/>
    <w:link w:val="a5"/>
    <w:rsid w:val="005576BC"/>
    <w:rPr>
      <w:rFonts w:ascii="Times New Roman" w:eastAsia="Calibri" w:hAnsi="Times New Roman" w:cs="Times New Roman"/>
      <w:sz w:val="20"/>
      <w:szCs w:val="20"/>
      <w:lang w:eastAsia="ru-RU"/>
    </w:rPr>
  </w:style>
  <w:style w:type="character" w:styleId="a7">
    <w:name w:val="page number"/>
    <w:basedOn w:val="a2"/>
    <w:rsid w:val="005576BC"/>
    <w:rPr>
      <w:rFonts w:cs="Times New Roman"/>
    </w:rPr>
  </w:style>
  <w:style w:type="paragraph" w:customStyle="1" w:styleId="ConsPlusNormal">
    <w:name w:val="ConsPlusNormal"/>
    <w:rsid w:val="005576BC"/>
    <w:pPr>
      <w:autoSpaceDE w:val="0"/>
      <w:autoSpaceDN w:val="0"/>
      <w:adjustRightInd w:val="0"/>
    </w:pPr>
    <w:rPr>
      <w:rFonts w:ascii="Arial" w:eastAsia="Calibri" w:hAnsi="Arial" w:cs="Arial"/>
      <w:sz w:val="20"/>
      <w:szCs w:val="20"/>
      <w:lang w:eastAsia="ru-RU"/>
    </w:rPr>
  </w:style>
  <w:style w:type="paragraph" w:customStyle="1" w:styleId="ListParagraph">
    <w:name w:val="List Paragraph"/>
    <w:basedOn w:val="a1"/>
    <w:rsid w:val="005576BC"/>
    <w:pPr>
      <w:ind w:left="720"/>
    </w:pPr>
  </w:style>
  <w:style w:type="paragraph" w:customStyle="1" w:styleId="ConsPlusTitle">
    <w:name w:val="ConsPlusTitle"/>
    <w:rsid w:val="005576BC"/>
    <w:pPr>
      <w:widowControl w:val="0"/>
      <w:autoSpaceDE w:val="0"/>
      <w:autoSpaceDN w:val="0"/>
    </w:pPr>
    <w:rPr>
      <w:rFonts w:ascii="Calibri" w:eastAsia="Calibri" w:hAnsi="Calibri" w:cs="Calibri"/>
      <w:b/>
      <w:szCs w:val="20"/>
      <w:lang w:eastAsia="ru-RU"/>
    </w:rPr>
  </w:style>
  <w:style w:type="paragraph" w:customStyle="1" w:styleId="a0">
    <w:name w:val="Осн_СПД"/>
    <w:basedOn w:val="a1"/>
    <w:rsid w:val="005576BC"/>
    <w:pPr>
      <w:numPr>
        <w:ilvl w:val="3"/>
        <w:numId w:val="2"/>
      </w:numPr>
      <w:jc w:val="both"/>
    </w:pPr>
    <w:rPr>
      <w:sz w:val="28"/>
      <w:szCs w:val="26"/>
    </w:rPr>
  </w:style>
  <w:style w:type="paragraph" w:customStyle="1" w:styleId="a">
    <w:name w:val="Статья_СПД"/>
    <w:basedOn w:val="a1"/>
    <w:next w:val="a0"/>
    <w:autoRedefine/>
    <w:rsid w:val="005576BC"/>
    <w:pPr>
      <w:keepNext/>
      <w:numPr>
        <w:ilvl w:val="2"/>
        <w:numId w:val="2"/>
      </w:numPr>
      <w:spacing w:before="240" w:after="240"/>
      <w:ind w:left="2410" w:hanging="1701"/>
      <w:jc w:val="both"/>
    </w:pPr>
    <w:rPr>
      <w:b/>
      <w:sz w:val="28"/>
      <w:szCs w:val="26"/>
    </w:rPr>
  </w:style>
  <w:style w:type="character" w:styleId="a8">
    <w:name w:val="Hyperlink"/>
    <w:basedOn w:val="a2"/>
    <w:rsid w:val="005576B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576BC"/>
    <w:rPr>
      <w:rFonts w:ascii="Times New Roman" w:eastAsia="Calibri" w:hAnsi="Times New Roman"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5576BC"/>
    <w:pPr>
      <w:tabs>
        <w:tab w:val="center" w:pos="4153"/>
        <w:tab w:val="right" w:pos="8306"/>
      </w:tabs>
    </w:pPr>
  </w:style>
  <w:style w:type="character" w:customStyle="1" w:styleId="a6">
    <w:name w:val="Верхний колонтитул Знак"/>
    <w:basedOn w:val="a2"/>
    <w:link w:val="a5"/>
    <w:rsid w:val="005576BC"/>
    <w:rPr>
      <w:rFonts w:ascii="Times New Roman" w:eastAsia="Calibri" w:hAnsi="Times New Roman" w:cs="Times New Roman"/>
      <w:sz w:val="20"/>
      <w:szCs w:val="20"/>
      <w:lang w:eastAsia="ru-RU"/>
    </w:rPr>
  </w:style>
  <w:style w:type="character" w:styleId="a7">
    <w:name w:val="page number"/>
    <w:basedOn w:val="a2"/>
    <w:rsid w:val="005576BC"/>
    <w:rPr>
      <w:rFonts w:cs="Times New Roman"/>
    </w:rPr>
  </w:style>
  <w:style w:type="paragraph" w:customStyle="1" w:styleId="ConsPlusNormal">
    <w:name w:val="ConsPlusNormal"/>
    <w:rsid w:val="005576BC"/>
    <w:pPr>
      <w:autoSpaceDE w:val="0"/>
      <w:autoSpaceDN w:val="0"/>
      <w:adjustRightInd w:val="0"/>
    </w:pPr>
    <w:rPr>
      <w:rFonts w:ascii="Arial" w:eastAsia="Calibri" w:hAnsi="Arial" w:cs="Arial"/>
      <w:sz w:val="20"/>
      <w:szCs w:val="20"/>
      <w:lang w:eastAsia="ru-RU"/>
    </w:rPr>
  </w:style>
  <w:style w:type="paragraph" w:customStyle="1" w:styleId="ListParagraph">
    <w:name w:val="List Paragraph"/>
    <w:basedOn w:val="a1"/>
    <w:rsid w:val="005576BC"/>
    <w:pPr>
      <w:ind w:left="720"/>
    </w:pPr>
  </w:style>
  <w:style w:type="paragraph" w:customStyle="1" w:styleId="ConsPlusTitle">
    <w:name w:val="ConsPlusTitle"/>
    <w:rsid w:val="005576BC"/>
    <w:pPr>
      <w:widowControl w:val="0"/>
      <w:autoSpaceDE w:val="0"/>
      <w:autoSpaceDN w:val="0"/>
    </w:pPr>
    <w:rPr>
      <w:rFonts w:ascii="Calibri" w:eastAsia="Calibri" w:hAnsi="Calibri" w:cs="Calibri"/>
      <w:b/>
      <w:szCs w:val="20"/>
      <w:lang w:eastAsia="ru-RU"/>
    </w:rPr>
  </w:style>
  <w:style w:type="paragraph" w:customStyle="1" w:styleId="a0">
    <w:name w:val="Осн_СПД"/>
    <w:basedOn w:val="a1"/>
    <w:rsid w:val="005576BC"/>
    <w:pPr>
      <w:numPr>
        <w:ilvl w:val="3"/>
        <w:numId w:val="2"/>
      </w:numPr>
      <w:jc w:val="both"/>
    </w:pPr>
    <w:rPr>
      <w:sz w:val="28"/>
      <w:szCs w:val="26"/>
    </w:rPr>
  </w:style>
  <w:style w:type="paragraph" w:customStyle="1" w:styleId="a">
    <w:name w:val="Статья_СПД"/>
    <w:basedOn w:val="a1"/>
    <w:next w:val="a0"/>
    <w:autoRedefine/>
    <w:rsid w:val="005576BC"/>
    <w:pPr>
      <w:keepNext/>
      <w:numPr>
        <w:ilvl w:val="2"/>
        <w:numId w:val="2"/>
      </w:numPr>
      <w:spacing w:before="240" w:after="240"/>
      <w:ind w:left="2410" w:hanging="1701"/>
      <w:jc w:val="both"/>
    </w:pPr>
    <w:rPr>
      <w:b/>
      <w:sz w:val="28"/>
      <w:szCs w:val="26"/>
    </w:rPr>
  </w:style>
  <w:style w:type="character" w:styleId="a8">
    <w:name w:val="Hyperlink"/>
    <w:basedOn w:val="a2"/>
    <w:rsid w:val="005576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2645</Words>
  <Characters>15078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18</cp:revision>
  <dcterms:created xsi:type="dcterms:W3CDTF">2023-03-17T12:48:00Z</dcterms:created>
  <dcterms:modified xsi:type="dcterms:W3CDTF">2023-03-17T13:47:00Z</dcterms:modified>
</cp:coreProperties>
</file>