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BDA4" w14:textId="6340EE68" w:rsidR="0051275A" w:rsidRDefault="00515DFF" w:rsidP="0051275A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5127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Второй кассационный суд общей юрисдикции оставил в силе решение Бутырского районного г. Москвы об отказе в выселении бывшего сотрудника территориального подразделения органов внутренних дел.</w:t>
      </w:r>
    </w:p>
    <w:p w14:paraId="4D07077D" w14:textId="77777777" w:rsidR="0051275A" w:rsidRPr="0051275A" w:rsidRDefault="0051275A" w:rsidP="0051275A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9751C4F" w14:textId="00CFE197" w:rsidR="00911E07" w:rsidRDefault="00911E07" w:rsidP="00911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обоснование заявленных требований истец указал,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жилое помещение, расположенное </w:t>
      </w:r>
      <w:r w:rsidR="00423E17">
        <w:rPr>
          <w:rFonts w:ascii="Times New Roman" w:eastAsia="Calibri" w:hAnsi="Times New Roman" w:cs="Times New Roman"/>
          <w:sz w:val="28"/>
          <w:szCs w:val="28"/>
          <w:lang w:eastAsia="ru-RU"/>
        </w:rPr>
        <w:t>в районе Лианозово,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1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собственностью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11E07">
        <w:rPr>
          <w:rFonts w:ascii="Times New Roman" w:eastAsia="Calibri" w:hAnsi="Times New Roman" w:cs="Times New Roman"/>
          <w:sz w:val="28"/>
          <w:szCs w:val="28"/>
          <w:lang w:eastAsia="ru-RU"/>
        </w:rPr>
        <w:t>г. Москвы</w:t>
      </w:r>
      <w:r w:rsidR="00423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11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осуществлении осмотра квартиры установлено, что данная квартира используется для проживания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бывшим сотрудником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территориального подразделения органов внутренних дел и членами его семьи </w:t>
      </w:r>
      <w:r w:rsidRPr="00911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правоустанавливающих документов. </w:t>
      </w:r>
    </w:p>
    <w:p w14:paraId="4F2AE56E" w14:textId="240BD432" w:rsidR="00911E07" w:rsidRDefault="0051275A" w:rsidP="00911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Отказывая в удовлетворении требований, </w:t>
      </w:r>
      <w:r w:rsidR="00911E07">
        <w:rPr>
          <w:rFonts w:ascii="Times New Roman" w:eastAsia="Calibri" w:hAnsi="Times New Roman" w:cs="Times New Roman"/>
          <w:sz w:val="28"/>
          <w:szCs w:val="28"/>
          <w:lang w:eastAsia="ru-RU"/>
        </w:rPr>
        <w:t>Бутырский районный суд</w:t>
      </w:r>
      <w:r w:rsidR="00911E07" w:rsidRPr="00911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признал, что ответчику спорное помещение было предоставлено в связи с прохождением им службы в органах внутренних дел, что органы исполнительной власти адрес тем самым приняли на себя обязанность в жилищных отношениях с этим гражданином, соблюдать установленные для данного лица законодательством Российской Федерации гарантии.</w:t>
      </w:r>
    </w:p>
    <w:p w14:paraId="1D8D8120" w14:textId="5E0FC733" w:rsidR="00515DFF" w:rsidRDefault="00515DFF" w:rsidP="00911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Отменяя решение суда первой инстанции, </w:t>
      </w:r>
      <w:r w:rsidR="00911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Московский городской суд </w:t>
      </w:r>
      <w:r w:rsidRPr="00515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исходил из того, что поскольку спорное жилое помещение как служебное </w:t>
      </w:r>
      <w:r w:rsidR="0051275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15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прохождения службы в органах внутренних дел ответчику не предоставлялось, то он вместе с членами своей семьи подлежит </w:t>
      </w:r>
      <w:r w:rsidR="00911E07">
        <w:rPr>
          <w:rFonts w:ascii="Times New Roman" w:eastAsia="Calibri" w:hAnsi="Times New Roman" w:cs="Times New Roman"/>
          <w:sz w:val="28"/>
          <w:szCs w:val="28"/>
          <w:lang w:eastAsia="ru-RU"/>
        </w:rPr>
        <w:t>выселению.</w:t>
      </w:r>
    </w:p>
    <w:p w14:paraId="5422DD99" w14:textId="05B94C4D" w:rsidR="00423E17" w:rsidRDefault="00911E07" w:rsidP="00423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5D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Второй кассационный суд общей юрисдикции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согласился </w:t>
      </w:r>
      <w:r w:rsidR="00423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Московским городским судом и указал, что в соответствии с положениями ст. 105 ЖК РСФСР, действующего в 1998 году на момент вселения ответчика в жилое помещение, служебные помещения предоставлялись по решению администрации предприятия, учреждения, организации, правления, колхоза, органа управления другой кооперативной и иной общественной организации, в ведении которых находились эти помещения</w:t>
      </w:r>
      <w:r w:rsidR="00423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77BCCA5C" w14:textId="50F4D731" w:rsidR="00423E17" w:rsidRDefault="00423E17" w:rsidP="00423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Материалами дела подтверждается, что начальник территориального ОВД направил ходатайства о выделении и предоставлении ордеров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на занимаемые сотрудниками квартиры</w:t>
      </w:r>
      <w:r w:rsidR="00D00A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ранее квартира передана правительством Москвы в оперативное управление МВД.</w:t>
      </w:r>
    </w:p>
    <w:p w14:paraId="589F22F8" w14:textId="326D045E" w:rsidR="00423E17" w:rsidRDefault="00423E17" w:rsidP="00423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Таким образом, кассационной инстанцией вселение ответчика признано законным, он не может быть выселен из жилого помещения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512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 предоставления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другого жилого помещения, поскольку имеет выслугу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в правоохранительных органах более 10 лет и состоит на учете на получение двухкомнатной квартиры по договору социального найма.</w:t>
      </w:r>
    </w:p>
    <w:p w14:paraId="29C85E8D" w14:textId="77777777" w:rsidR="00E035B3" w:rsidRDefault="00E035B3"/>
    <w:sectPr w:rsidR="00E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FF"/>
    <w:rsid w:val="00423E17"/>
    <w:rsid w:val="0051275A"/>
    <w:rsid w:val="00515DFF"/>
    <w:rsid w:val="00911E07"/>
    <w:rsid w:val="00D00A76"/>
    <w:rsid w:val="00E035B3"/>
    <w:rsid w:val="00F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3161"/>
  <w15:chartTrackingRefBased/>
  <w15:docId w15:val="{C79E05C5-25F4-4E61-85A5-57E3FF69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2022-06-15T07:23:00Z</dcterms:created>
  <dcterms:modified xsi:type="dcterms:W3CDTF">2022-06-15T07:23:00Z</dcterms:modified>
</cp:coreProperties>
</file>