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4C6984" w:rsidRPr="004C6984" w:rsidRDefault="004C6984" w:rsidP="004C69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04.02.2022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 xml:space="preserve">№ 111 внесены изменения в акты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использования федеральной государственной информационной системы «Единая система идентификации и аутентификации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несовершеннолетними».</w:t>
      </w:r>
    </w:p>
    <w:p w:rsidR="004C6984" w:rsidRPr="004C6984" w:rsidRDefault="004C6984" w:rsidP="004C69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4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определяют порядок регистрации несовершеннолетних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в целях обеспечения возможности предоставления им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форме.</w:t>
      </w:r>
    </w:p>
    <w:p w:rsidR="004C6984" w:rsidRPr="004C6984" w:rsidRDefault="004C6984" w:rsidP="004C69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4">
        <w:rPr>
          <w:rFonts w:ascii="Times New Roman" w:hAnsi="Times New Roman" w:cs="Times New Roman"/>
          <w:sz w:val="28"/>
          <w:szCs w:val="28"/>
          <w:lang w:eastAsia="ru-RU"/>
        </w:rPr>
        <w:t>Регистрация физических лиц, достигших возраста 14 лет, осуществляется самостоятельно с использованием интерактивной формы регистрации физического лица единой системы (далее - форма регистрации) путем введения в нее следующих сведений для их внесения в регистр физических лиц единой системы: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(при наличии);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 xml:space="preserve">страховой номер индивидуального лицевого счета застрахованного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>в системе персонифицированного учета Пенсионного фонда Российской Федерации (СНИЛС) (для иностранных граждан и лиц без гражданства - при наличии);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>пол;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>дата рождения;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>место рождения;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>реквизиты паспортных данных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(при наличии);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>сведения о гражданстве (при наличии);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>адрес регистрации по месту жительства (для иностранных граждан и лиц без гражданства - при наличии);</w:t>
      </w:r>
    </w:p>
    <w:p w:rsidR="004C6984" w:rsidRPr="004C6984" w:rsidRDefault="004C6984" w:rsidP="004C69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4">
        <w:rPr>
          <w:rFonts w:ascii="Times New Roman" w:hAnsi="Times New Roman" w:cs="Times New Roman"/>
          <w:sz w:val="28"/>
          <w:szCs w:val="28"/>
          <w:lang w:eastAsia="ru-RU"/>
        </w:rPr>
        <w:t>абонентский номер, выделенный оператором подвижной радиотелефонной связи (для иностранных граждан и лиц без гражданства - при наличии);</w:t>
      </w:r>
    </w:p>
    <w:p w:rsidR="004C6984" w:rsidRPr="004C6984" w:rsidRDefault="004C6984" w:rsidP="004C69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4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почты.</w:t>
      </w:r>
    </w:p>
    <w:p w:rsidR="004C6984" w:rsidRPr="004C6984" w:rsidRDefault="004C6984" w:rsidP="00D42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4">
        <w:rPr>
          <w:rFonts w:ascii="Times New Roman" w:hAnsi="Times New Roman" w:cs="Times New Roman"/>
          <w:sz w:val="28"/>
          <w:szCs w:val="28"/>
          <w:lang w:eastAsia="ru-RU"/>
        </w:rPr>
        <w:t>Детей до 14 лет зарегистрировать могут законные представители, при наличии у них своих учетных записей на портале.</w:t>
      </w:r>
      <w:bookmarkStart w:id="0" w:name="_GoBack"/>
      <w:bookmarkEnd w:id="0"/>
    </w:p>
    <w:p w:rsidR="004C6984" w:rsidRDefault="004C6984" w:rsidP="004C69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4">
        <w:rPr>
          <w:rFonts w:ascii="Times New Roman" w:hAnsi="Times New Roman" w:cs="Times New Roman"/>
          <w:sz w:val="28"/>
          <w:szCs w:val="28"/>
          <w:lang w:eastAsia="ru-RU"/>
        </w:rPr>
        <w:t>Внесение СНИЛС физического лица не достигшего возраста 14 лет, являющегося гражданином Российской Федерации и реквизитов свидетельства о рождении, осуществляются путем автоматической подстановки сведений, содержащихся в личном кабинете его законного представителя на портале «Госуслуг».</w:t>
      </w:r>
    </w:p>
    <w:p w:rsidR="004C6984" w:rsidRPr="004C6984" w:rsidRDefault="004C6984" w:rsidP="004C69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4">
        <w:rPr>
          <w:rFonts w:ascii="Times New Roman" w:hAnsi="Times New Roman" w:cs="Times New Roman"/>
          <w:sz w:val="28"/>
          <w:szCs w:val="28"/>
          <w:lang w:eastAsia="ru-RU"/>
        </w:rPr>
        <w:t>Возможность совершения законным представителем несовершеннолетнего действий от имени ребенка посредством портала «Госуслуг», а также совершения каких-либо действий со связанной учетной записью несовершеннолетнего, может быть ограничена в случае получения информации об отсутствии у него соответствующих полномочий.</w:t>
      </w:r>
    </w:p>
    <w:p w:rsidR="004C6984" w:rsidRPr="004C6984" w:rsidRDefault="004C6984" w:rsidP="004C69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4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вступило в силу 01 апреля 2022 года.</w:t>
      </w:r>
    </w:p>
    <w:p w:rsidR="00CB1C74" w:rsidRDefault="00CB1C74" w:rsidP="004C6984">
      <w:pPr>
        <w:pStyle w:val="a3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4C6984" w:rsidRDefault="004C6984" w:rsidP="004C6984">
      <w:pPr>
        <w:pStyle w:val="a3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4C6984" w:rsidRPr="004C6984" w:rsidRDefault="004C6984" w:rsidP="004C6984">
      <w:pPr>
        <w:pStyle w:val="a3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sectPr w:rsidR="004C6984" w:rsidRPr="004C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84"/>
    <w:rsid w:val="001819C8"/>
    <w:rsid w:val="00382787"/>
    <w:rsid w:val="004C6984"/>
    <w:rsid w:val="005156EC"/>
    <w:rsid w:val="00CB1C74"/>
    <w:rsid w:val="00D4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66C2"/>
  <w15:chartTrackingRefBased/>
  <w15:docId w15:val="{1D3A4463-BB85-4480-952A-E500E152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9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1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2</cp:revision>
  <dcterms:created xsi:type="dcterms:W3CDTF">2022-05-24T07:10:00Z</dcterms:created>
  <dcterms:modified xsi:type="dcterms:W3CDTF">2022-05-24T07:10:00Z</dcterms:modified>
</cp:coreProperties>
</file>