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3007" w14:textId="77777777" w:rsidR="00165B28" w:rsidRPr="003F2C44" w:rsidRDefault="00165B28" w:rsidP="003F2C44">
      <w:pPr>
        <w:spacing w:after="0"/>
        <w:jc w:val="center"/>
        <w:rPr>
          <w:rFonts w:ascii="Times New Roman" w:hAnsi="Times New Roman"/>
          <w:b/>
          <w:sz w:val="28"/>
        </w:rPr>
      </w:pPr>
      <w:r w:rsidRPr="003F2C44">
        <w:rPr>
          <w:rFonts w:ascii="Times New Roman" w:hAnsi="Times New Roman"/>
          <w:b/>
          <w:sz w:val="28"/>
        </w:rPr>
        <w:t>ОТЧЕТ ДЕПУТАТА</w:t>
      </w:r>
    </w:p>
    <w:p w14:paraId="167A4C58" w14:textId="77777777" w:rsidR="00165B28" w:rsidRPr="003F2C44" w:rsidRDefault="00165B28" w:rsidP="003F2C44">
      <w:pPr>
        <w:spacing w:after="0"/>
        <w:jc w:val="center"/>
        <w:rPr>
          <w:rFonts w:ascii="Times New Roman" w:hAnsi="Times New Roman"/>
          <w:b/>
          <w:sz w:val="28"/>
        </w:rPr>
      </w:pPr>
      <w:r w:rsidRPr="003F2C44">
        <w:rPr>
          <w:rFonts w:ascii="Times New Roman" w:hAnsi="Times New Roman"/>
          <w:b/>
          <w:sz w:val="28"/>
        </w:rPr>
        <w:t>СОВЕТА ДЕПУТАТОВ МУНИЦИПАЛЬНОГО ОКРУГА ЛИАНОЗОВО</w:t>
      </w:r>
    </w:p>
    <w:p w14:paraId="6CCF909A" w14:textId="77777777" w:rsidR="00165B28" w:rsidRPr="00676342" w:rsidRDefault="00165B28" w:rsidP="003F2C4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76342">
        <w:rPr>
          <w:rFonts w:ascii="Times New Roman" w:hAnsi="Times New Roman"/>
          <w:b/>
          <w:sz w:val="28"/>
          <w:u w:val="single"/>
        </w:rPr>
        <w:t>САВЕЛЬЕВОЙ ТАТЬЯНЫ ВЛАДЛЕНОВНЫ</w:t>
      </w:r>
    </w:p>
    <w:p w14:paraId="71EB4C78" w14:textId="544C2FAF" w:rsidR="00165B28" w:rsidRPr="003F2C44" w:rsidRDefault="00165B28" w:rsidP="003F2C44">
      <w:pPr>
        <w:spacing w:after="0"/>
        <w:jc w:val="center"/>
        <w:rPr>
          <w:rFonts w:ascii="Times New Roman" w:hAnsi="Times New Roman"/>
          <w:b/>
          <w:sz w:val="28"/>
        </w:rPr>
      </w:pPr>
      <w:r w:rsidRPr="003F2C44">
        <w:rPr>
          <w:rFonts w:ascii="Times New Roman" w:hAnsi="Times New Roman"/>
          <w:b/>
          <w:sz w:val="28"/>
        </w:rPr>
        <w:t>ПЕРЕД ИЗБИРАТЕЛЯМИ ЗА 20</w:t>
      </w:r>
      <w:r>
        <w:rPr>
          <w:rFonts w:ascii="Times New Roman" w:hAnsi="Times New Roman"/>
          <w:b/>
          <w:sz w:val="28"/>
        </w:rPr>
        <w:t>2</w:t>
      </w:r>
      <w:r w:rsidR="00676342">
        <w:rPr>
          <w:rFonts w:ascii="Times New Roman" w:hAnsi="Times New Roman"/>
          <w:b/>
          <w:sz w:val="28"/>
        </w:rPr>
        <w:t>1</w:t>
      </w:r>
      <w:r w:rsidRPr="003F2C44">
        <w:rPr>
          <w:rFonts w:ascii="Times New Roman" w:hAnsi="Times New Roman"/>
          <w:b/>
          <w:sz w:val="28"/>
        </w:rPr>
        <w:t xml:space="preserve"> ГОД</w:t>
      </w:r>
    </w:p>
    <w:p w14:paraId="6AE1806B" w14:textId="77777777" w:rsidR="00165B28" w:rsidRDefault="00165B28" w:rsidP="000C33FB">
      <w:pPr>
        <w:spacing w:after="0"/>
        <w:rPr>
          <w:rFonts w:ascii="Times New Roman" w:hAnsi="Times New Roman"/>
          <w:sz w:val="28"/>
        </w:rPr>
      </w:pPr>
    </w:p>
    <w:p w14:paraId="68086734" w14:textId="23FADFC9" w:rsidR="00165B28" w:rsidRPr="003F2C44" w:rsidRDefault="00165B28" w:rsidP="000C33FB">
      <w:pPr>
        <w:spacing w:after="0"/>
        <w:rPr>
          <w:rFonts w:ascii="Times New Roman" w:hAnsi="Times New Roman"/>
          <w:sz w:val="28"/>
        </w:rPr>
      </w:pPr>
      <w:r w:rsidRPr="003F2C44">
        <w:rPr>
          <w:rFonts w:ascii="Times New Roman" w:hAnsi="Times New Roman"/>
          <w:sz w:val="28"/>
        </w:rPr>
        <w:t xml:space="preserve">Дата проведения – </w:t>
      </w:r>
      <w:r>
        <w:rPr>
          <w:rFonts w:ascii="Times New Roman" w:hAnsi="Times New Roman"/>
          <w:sz w:val="28"/>
        </w:rPr>
        <w:t>2</w:t>
      </w:r>
      <w:r w:rsidR="00676342">
        <w:rPr>
          <w:rFonts w:ascii="Times New Roman" w:hAnsi="Times New Roman"/>
          <w:sz w:val="28"/>
        </w:rPr>
        <w:t>7 декабря</w:t>
      </w:r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F2C44">
          <w:rPr>
            <w:rFonts w:ascii="Times New Roman" w:hAnsi="Times New Roman"/>
            <w:sz w:val="28"/>
          </w:rPr>
          <w:t>20</w:t>
        </w:r>
        <w:r>
          <w:rPr>
            <w:rFonts w:ascii="Times New Roman" w:hAnsi="Times New Roman"/>
            <w:sz w:val="28"/>
          </w:rPr>
          <w:t>21</w:t>
        </w:r>
        <w:r w:rsidRPr="003F2C44">
          <w:rPr>
            <w:rFonts w:ascii="Times New Roman" w:hAnsi="Times New Roman"/>
            <w:sz w:val="28"/>
          </w:rPr>
          <w:t xml:space="preserve"> г</w:t>
        </w:r>
      </w:smartTag>
      <w:r w:rsidRPr="003F2C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16-00 час.</w:t>
      </w:r>
    </w:p>
    <w:p w14:paraId="256C2A1B" w14:textId="77777777" w:rsidR="00165B28" w:rsidRPr="003F2C44" w:rsidRDefault="00165B28" w:rsidP="000C33FB">
      <w:pPr>
        <w:spacing w:after="0"/>
        <w:rPr>
          <w:rFonts w:ascii="Times New Roman" w:hAnsi="Times New Roman"/>
          <w:sz w:val="28"/>
        </w:rPr>
      </w:pPr>
      <w:r w:rsidRPr="003F2C44">
        <w:rPr>
          <w:rFonts w:ascii="Times New Roman" w:hAnsi="Times New Roman"/>
          <w:sz w:val="28"/>
        </w:rPr>
        <w:t>Место проведения – ул.</w:t>
      </w:r>
      <w:r>
        <w:rPr>
          <w:rFonts w:ascii="Times New Roman" w:hAnsi="Times New Roman"/>
          <w:sz w:val="28"/>
        </w:rPr>
        <w:t xml:space="preserve"> </w:t>
      </w:r>
      <w:r w:rsidRPr="003F2C44">
        <w:rPr>
          <w:rFonts w:ascii="Times New Roman" w:hAnsi="Times New Roman"/>
          <w:sz w:val="28"/>
        </w:rPr>
        <w:t>Абрамцевская д.16Б (помещение аппарата СД МО Лианозово)</w:t>
      </w:r>
    </w:p>
    <w:p w14:paraId="41981D15" w14:textId="2F75B848" w:rsidR="00165B28" w:rsidRPr="003F2C44" w:rsidRDefault="00165B28" w:rsidP="000C33FB">
      <w:pPr>
        <w:spacing w:after="0"/>
        <w:rPr>
          <w:rFonts w:ascii="Times New Roman" w:hAnsi="Times New Roman"/>
          <w:sz w:val="28"/>
        </w:rPr>
      </w:pPr>
      <w:r w:rsidRPr="003F2C44">
        <w:rPr>
          <w:rFonts w:ascii="Times New Roman" w:hAnsi="Times New Roman"/>
          <w:sz w:val="28"/>
        </w:rPr>
        <w:t>Присутствовали: 1</w:t>
      </w:r>
      <w:r w:rsidR="00676342">
        <w:rPr>
          <w:rFonts w:ascii="Times New Roman" w:hAnsi="Times New Roman"/>
          <w:sz w:val="28"/>
        </w:rPr>
        <w:t>5</w:t>
      </w:r>
      <w:r w:rsidRPr="003F2C44">
        <w:rPr>
          <w:rFonts w:ascii="Times New Roman" w:hAnsi="Times New Roman"/>
          <w:sz w:val="28"/>
        </w:rPr>
        <w:t xml:space="preserve"> человек</w:t>
      </w:r>
    </w:p>
    <w:p w14:paraId="49833DC6" w14:textId="77777777" w:rsidR="00676342" w:rsidRPr="00676342" w:rsidRDefault="00676342" w:rsidP="006763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98"/>
        <w:gridCol w:w="6095"/>
      </w:tblGrid>
      <w:tr w:rsidR="00676342" w:rsidRPr="00676342" w14:paraId="4BE5EB08" w14:textId="77777777" w:rsidTr="00676342">
        <w:tc>
          <w:tcPr>
            <w:tcW w:w="1080" w:type="dxa"/>
          </w:tcPr>
          <w:p w14:paraId="4AE5AB9F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7F5D2AB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8" w:type="dxa"/>
          </w:tcPr>
          <w:p w14:paraId="5C9FD724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095" w:type="dxa"/>
          </w:tcPr>
          <w:p w14:paraId="7B0D64EE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676342" w:rsidRPr="00676342" w14:paraId="757F8303" w14:textId="77777777" w:rsidTr="00676342">
        <w:tc>
          <w:tcPr>
            <w:tcW w:w="1080" w:type="dxa"/>
          </w:tcPr>
          <w:p w14:paraId="4E767363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8" w:type="dxa"/>
          </w:tcPr>
          <w:p w14:paraId="313582DE" w14:textId="6A170679" w:rsidR="00676342" w:rsidRPr="00676342" w:rsidRDefault="00676342" w:rsidP="006763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заседаниях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овета депутатов муниципального округа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Лианозово</w:t>
            </w:r>
          </w:p>
        </w:tc>
        <w:tc>
          <w:tcPr>
            <w:tcW w:w="6095" w:type="dxa"/>
          </w:tcPr>
          <w:p w14:paraId="3BF47D58" w14:textId="77777777" w:rsidR="00676342" w:rsidRDefault="00676342" w:rsidP="00676342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Участвовала в </w:t>
            </w: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заседаниях Совета депутатов муниципального округа Лианозово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(92,8%)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 которых приняты решения по</w:t>
            </w: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вопросам.</w:t>
            </w:r>
            <w:r w:rsidRPr="00676342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 xml:space="preserve"> </w:t>
            </w:r>
          </w:p>
          <w:p w14:paraId="6861776D" w14:textId="4B237050" w:rsidR="00676342" w:rsidRPr="00676342" w:rsidRDefault="00676342" w:rsidP="00FE292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Кратко анализируя принятые решения</w:t>
            </w:r>
            <w:r w:rsidR="00054E03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, отмечу, что согласно Ус</w:t>
            </w:r>
            <w:r w:rsidRPr="00676342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таву муниципального округа Лианозово, в исключительной компетенции Совета депутатов находятся вопросы:</w:t>
            </w:r>
          </w:p>
          <w:p w14:paraId="7E2F7B24" w14:textId="77777777" w:rsidR="00676342" w:rsidRPr="00676342" w:rsidRDefault="00676342" w:rsidP="00FE292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</w:pPr>
            <w:r w:rsidRPr="00676342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- внесения изменений в Устав - рассмотрено 2 вопроса;</w:t>
            </w:r>
          </w:p>
          <w:p w14:paraId="7E941F84" w14:textId="77777777" w:rsidR="00676342" w:rsidRPr="00676342" w:rsidRDefault="00676342" w:rsidP="00FE292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</w:pPr>
            <w:r w:rsidRPr="00676342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- рассмотрение проекта местного бюджета и его утверждение, осуществление контроля за его исполнением, утверждение отчета об исполнении местного бюджета – рассмотрено 8 вопросов;</w:t>
            </w:r>
          </w:p>
          <w:p w14:paraId="138A0C82" w14:textId="77777777" w:rsidR="00676342" w:rsidRPr="00676342" w:rsidRDefault="00676342" w:rsidP="00FE292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</w:pPr>
            <w:r w:rsidRPr="00676342">
              <w:rPr>
                <w:rFonts w:ascii="Times New Roman" w:hAnsi="Times New Roman"/>
                <w:kern w:val="36"/>
                <w:sz w:val="28"/>
                <w:szCs w:val="28"/>
                <w:lang w:bidi="hi-IN"/>
              </w:rPr>
              <w:t>- ежегодное заслушивание отчета главы муниципального округа Лианозово о результатах его деятельности и деятельности аппарата.</w:t>
            </w:r>
          </w:p>
          <w:p w14:paraId="0045615E" w14:textId="77777777" w:rsidR="00054E03" w:rsidRDefault="00054E03" w:rsidP="00054E03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</w:t>
            </w:r>
            <w:r w:rsidR="00676342" w:rsidRPr="00676342">
              <w:rPr>
                <w:sz w:val="28"/>
                <w:szCs w:val="28"/>
              </w:rPr>
              <w:t xml:space="preserve"> продолж</w:t>
            </w:r>
            <w:r>
              <w:rPr>
                <w:sz w:val="28"/>
                <w:szCs w:val="28"/>
              </w:rPr>
              <w:t>ена</w:t>
            </w:r>
            <w:r w:rsidR="00676342" w:rsidRPr="00676342">
              <w:rPr>
                <w:sz w:val="28"/>
                <w:szCs w:val="28"/>
              </w:rPr>
              <w:t xml:space="preserve"> работу по приведению муниципальной нормативно-правовой базы в соответствие с теми изменениями, которые вносились в течение отчетного периода в федеральные законы и законы города Москвы. В рамках этой работы депутатами приняты 7 муниципальных нормативных правовых актов</w:t>
            </w:r>
            <w:r>
              <w:rPr>
                <w:sz w:val="28"/>
                <w:szCs w:val="28"/>
              </w:rPr>
              <w:t>.</w:t>
            </w:r>
          </w:p>
          <w:p w14:paraId="2F5E1498" w14:textId="3002F909" w:rsidR="00676342" w:rsidRPr="00676342" w:rsidRDefault="00676342" w:rsidP="0005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 xml:space="preserve">Реализуя вопросы местного значения, </w:t>
            </w:r>
            <w:r w:rsidR="004407C6">
              <w:rPr>
                <w:rFonts w:ascii="Times New Roman" w:hAnsi="Times New Roman"/>
                <w:sz w:val="28"/>
                <w:szCs w:val="28"/>
              </w:rPr>
              <w:t xml:space="preserve">был 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>утвер</w:t>
            </w:r>
            <w:r w:rsidR="004407C6">
              <w:rPr>
                <w:rFonts w:ascii="Times New Roman" w:hAnsi="Times New Roman"/>
                <w:sz w:val="28"/>
                <w:szCs w:val="28"/>
              </w:rPr>
              <w:t>жден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342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Перечень местных праздничных, военно-патриотических и иных зрелищных мероприятий, проводимых на территории муниципального округа Лианозово в 2022 году. </w:t>
            </w:r>
          </w:p>
          <w:p w14:paraId="4748CEBB" w14:textId="77777777" w:rsidR="00676342" w:rsidRPr="00676342" w:rsidRDefault="00676342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76342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Отмечая заслуги жителей перед населением </w:t>
            </w:r>
            <w:r w:rsidRPr="00676342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муниципального округа, Совет депутатов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 xml:space="preserve"> присвоил Почётное звание «Почётный житель муниципального округа Лианозово» Манихиной Наталье Ивановне и </w:t>
            </w:r>
            <w:proofErr w:type="spellStart"/>
            <w:r w:rsidRPr="00676342">
              <w:rPr>
                <w:rFonts w:ascii="Times New Roman" w:hAnsi="Times New Roman"/>
                <w:sz w:val="28"/>
                <w:szCs w:val="28"/>
              </w:rPr>
              <w:t>Лонину</w:t>
            </w:r>
            <w:proofErr w:type="spellEnd"/>
            <w:r w:rsidRPr="00676342">
              <w:rPr>
                <w:rFonts w:ascii="Times New Roman" w:hAnsi="Times New Roman"/>
                <w:sz w:val="28"/>
                <w:szCs w:val="28"/>
              </w:rPr>
              <w:t xml:space="preserve"> Ивану Сергеевичу.</w:t>
            </w:r>
          </w:p>
          <w:p w14:paraId="4F2FA8A9" w14:textId="77777777" w:rsidR="00676342" w:rsidRPr="00676342" w:rsidRDefault="00676342" w:rsidP="0067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>В соответствии с решениями Совета депутатов проведены 3 публичных слушания – по проекту решения об исполнении местного бюджета за 2020 год, по проекту решения о внесении изменений и дополнений в Устав муниципального округа, по проекту решения о местном бюджете на 2022 год и плановый период 2023 и 2024 годов. Результаты публичных слушаний своевременно публиковались и размещались на официальном сайте муниципального округа.</w:t>
            </w:r>
          </w:p>
          <w:p w14:paraId="56151078" w14:textId="77777777" w:rsidR="00676342" w:rsidRPr="00676342" w:rsidRDefault="00676342" w:rsidP="0067634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 xml:space="preserve">В рамках работы Совета депутатов по </w:t>
            </w:r>
            <w:r w:rsidRPr="00676342">
              <w:rPr>
                <w:rFonts w:ascii="Times New Roman" w:hAnsi="Times New Roman"/>
                <w:sz w:val="28"/>
                <w:szCs w:val="28"/>
                <w:u w:val="single"/>
              </w:rPr>
              <w:t>переданным полномочиям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 xml:space="preserve"> города Москвы в отчетном периоде рассмотрено </w:t>
            </w:r>
            <w:r w:rsidRPr="00676342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 xml:space="preserve"> вопроса, в т.ч.:</w:t>
            </w:r>
          </w:p>
          <w:p w14:paraId="0125A523" w14:textId="77777777" w:rsidR="00676342" w:rsidRPr="00676342" w:rsidRDefault="00676342" w:rsidP="0067634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>- согласование средств стимулирования управы района Лианозово на проведение благоустройства территории района – 11 (проведены работы по комплексному благоустройству дворовых территорий района, текущему ремонту детских и спортивных площадок, др.).</w:t>
            </w:r>
          </w:p>
          <w:p w14:paraId="1C3CE584" w14:textId="77777777" w:rsidR="00676342" w:rsidRPr="00676342" w:rsidRDefault="00676342" w:rsidP="006763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 xml:space="preserve">- согласование Плана дополнительных мероприятий по социально-экономическому развитию района – 4 вопроса (средства направлены на выполнение работ по ремонту квартир ветеранов Великой Отечественной войны и приравненных к ним категорий, выборочному капитальному ремонту </w:t>
            </w:r>
            <w:r w:rsidRPr="0067634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многоквартирных домов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73DBC76" w14:textId="77777777" w:rsidR="00676342" w:rsidRPr="00676342" w:rsidRDefault="00676342" w:rsidP="0067634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>- изменение проекта схемы размещения нестационарных торговых объектов – 3 вопроса;</w:t>
            </w:r>
          </w:p>
          <w:p w14:paraId="4673F975" w14:textId="19980420" w:rsidR="00676342" w:rsidRPr="00676342" w:rsidRDefault="00676342" w:rsidP="006763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>- согласование установки ограждающих устройств на придомовых территориях – 2 (частичное согласование установки ограждающих устройств на придомовой территории по адресу: ул. Новгородская, д. 16, корп.1. Согласование установки ограждающих устройств придомовых территориях по адресам: Алтуфьевское ш., д. 91, Алтуфьевское ш., д. 91, корп. 1, ул. Череповецкая, д. 24)</w:t>
            </w:r>
            <w:r w:rsidR="00054E03">
              <w:rPr>
                <w:rFonts w:ascii="Times New Roman" w:hAnsi="Times New Roman"/>
                <w:sz w:val="28"/>
                <w:szCs w:val="28"/>
              </w:rPr>
              <w:t>, др.</w:t>
            </w:r>
          </w:p>
          <w:p w14:paraId="30C3A36C" w14:textId="53AC8B62" w:rsidR="00676342" w:rsidRPr="00676342" w:rsidRDefault="00676342" w:rsidP="006763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lastRenderedPageBreak/>
              <w:t>Заслушан отчет главы управы района Лианозово о результатах деятельности управы за 2020</w:t>
            </w:r>
            <w:r w:rsidR="00054E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 xml:space="preserve"> и информация руководителей городских организаций (ГБУ «Жилищник района Лианозово», ГБУ ТЦСО «Бибирево», ДГП №125, ДЦ №5, МФЦ района Лианозово, ГБУ «Лидер»).</w:t>
            </w:r>
          </w:p>
          <w:p w14:paraId="5C6141A5" w14:textId="77777777" w:rsidR="00676342" w:rsidRPr="00676342" w:rsidRDefault="00676342" w:rsidP="006763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 xml:space="preserve">В целях осуществления контроля за ходом выполнения работ, </w:t>
            </w:r>
            <w:r w:rsidRPr="00676342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участия депутатов в работе комиссий по открытию работ и приемке выполненных работ, </w:t>
            </w:r>
            <w:r w:rsidRPr="00676342">
              <w:rPr>
                <w:rFonts w:ascii="Times New Roman" w:hAnsi="Times New Roman"/>
                <w:sz w:val="28"/>
                <w:szCs w:val="28"/>
              </w:rPr>
              <w:t>принято 3 решения о закрепление депутатов за объектами адресного перечня дворовых территорий</w:t>
            </w:r>
            <w:r w:rsidRPr="00676342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благоустройству за счет средств стимулирования управы района Лианозово города Москвы в 2021 году.</w:t>
            </w:r>
          </w:p>
          <w:p w14:paraId="6CEA59AF" w14:textId="1BFED592" w:rsidR="00676342" w:rsidRPr="00676342" w:rsidRDefault="00676342" w:rsidP="0005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hAnsi="Times New Roman"/>
                <w:sz w:val="28"/>
                <w:szCs w:val="28"/>
              </w:rPr>
              <w:t>Традиционно Совет депутатов продолжил работу по проведению фестиваля по цветочному оформлению имени депутата Соколовой Зинаиды Алексеевны – соответствующими решениями был дан старт фестивалю в мае месяце, а в октябре были подведены итоги его проведения.</w:t>
            </w:r>
            <w:r w:rsidR="00054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6342" w:rsidRPr="00676342" w14:paraId="08552ACB" w14:textId="77777777" w:rsidTr="00676342">
        <w:tc>
          <w:tcPr>
            <w:tcW w:w="1080" w:type="dxa"/>
          </w:tcPr>
          <w:p w14:paraId="37D1EE6B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8" w:type="dxa"/>
          </w:tcPr>
          <w:p w14:paraId="0BB4611B" w14:textId="77777777" w:rsidR="00676342" w:rsidRPr="00676342" w:rsidRDefault="00676342" w:rsidP="006763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6095" w:type="dxa"/>
          </w:tcPr>
          <w:p w14:paraId="0875A451" w14:textId="14FCDCAD" w:rsidR="00676342" w:rsidRPr="00676342" w:rsidRDefault="00A32917" w:rsidP="003A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Приняла участие в подготовке</w:t>
            </w:r>
            <w:r w:rsidR="00671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DBE">
              <w:rPr>
                <w:rFonts w:ascii="Times New Roman" w:hAnsi="Times New Roman"/>
                <w:sz w:val="28"/>
                <w:szCs w:val="28"/>
              </w:rPr>
              <w:t>45</w:t>
            </w:r>
            <w:r w:rsidR="00C84FD1">
              <w:rPr>
                <w:rFonts w:ascii="Times New Roman" w:hAnsi="Times New Roman"/>
                <w:sz w:val="28"/>
                <w:szCs w:val="28"/>
              </w:rPr>
              <w:t xml:space="preserve"> вопросов для рассмотрения на заседаниях Совета</w:t>
            </w:r>
          </w:p>
          <w:p w14:paraId="242D7E03" w14:textId="77777777" w:rsidR="00676342" w:rsidRPr="00676342" w:rsidRDefault="00676342" w:rsidP="0067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3AA83D" w14:textId="1AAE48BF" w:rsidR="00676342" w:rsidRPr="00676342" w:rsidRDefault="00676342" w:rsidP="00676342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6342" w:rsidRPr="00676342" w14:paraId="203DE748" w14:textId="77777777" w:rsidTr="00676342">
        <w:tc>
          <w:tcPr>
            <w:tcW w:w="1080" w:type="dxa"/>
          </w:tcPr>
          <w:p w14:paraId="46576053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8" w:type="dxa"/>
          </w:tcPr>
          <w:p w14:paraId="21171AEF" w14:textId="77777777" w:rsidR="00676342" w:rsidRPr="00676342" w:rsidRDefault="00676342" w:rsidP="006763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постоянных комиссий, рабочих групп и иных рабочих органов Совета депутатов, членом которых является депутат </w:t>
            </w:r>
          </w:p>
        </w:tc>
        <w:tc>
          <w:tcPr>
            <w:tcW w:w="6095" w:type="dxa"/>
          </w:tcPr>
          <w:p w14:paraId="6D482991" w14:textId="77777777" w:rsidR="003A0DBE" w:rsidRDefault="00676342" w:rsidP="003A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Являюсь членом </w:t>
            </w:r>
            <w:r w:rsidR="003A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2-х профильных комиссий Совета депутатов:</w:t>
            </w:r>
          </w:p>
          <w:p w14:paraId="2C4251A2" w14:textId="77777777" w:rsidR="003A0DBE" w:rsidRDefault="003A0DBE" w:rsidP="003A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676342"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по организации работы Совета депутатов и осуществлению контроля за работой органов и должностных лиц местного самоуправления (регламентная), приняла участие в </w:t>
            </w:r>
            <w:r w:rsidR="00676342"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-х</w:t>
            </w:r>
            <w:r w:rsidR="00676342"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(100%)</w:t>
            </w:r>
            <w:r w:rsidR="00676342"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 которых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рассмотрено </w:t>
            </w:r>
            <w:r w:rsidRPr="00671B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</w:t>
            </w:r>
            <w:r w:rsidR="00676342"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676342" w:rsidRPr="0067634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внесение изменений и дополнений в Устав муниципального округа Лианозово, утверждение перечня вопросов к отчету главы управы района Лианозово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);</w:t>
            </w:r>
          </w:p>
          <w:p w14:paraId="0E7100F1" w14:textId="66679D94" w:rsidR="00676342" w:rsidRPr="00676342" w:rsidRDefault="003A0DBE" w:rsidP="003A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2). комиссии по развитию муниципального округа Лианозово – приняла участие в </w:t>
            </w:r>
            <w:r w:rsidRPr="003A0D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12-ти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заседаниях (80%), на которых рассмотрено </w:t>
            </w:r>
            <w:r w:rsidRPr="00671B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вопросов. </w:t>
            </w:r>
          </w:p>
        </w:tc>
      </w:tr>
      <w:tr w:rsidR="00676342" w:rsidRPr="00676342" w14:paraId="77EFB3FE" w14:textId="77777777" w:rsidTr="00676342">
        <w:tc>
          <w:tcPr>
            <w:tcW w:w="1080" w:type="dxa"/>
          </w:tcPr>
          <w:p w14:paraId="01DE84CF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8" w:type="dxa"/>
          </w:tcPr>
          <w:p w14:paraId="5099AFE5" w14:textId="77777777" w:rsidR="00676342" w:rsidRPr="00676342" w:rsidRDefault="00676342" w:rsidP="006763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Правотворческая деятельность (количество подготовленных и 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внесенных проектов решений Совета депутатов, поправок к ним, результаты их рассмотрения);  </w:t>
            </w:r>
          </w:p>
        </w:tc>
        <w:tc>
          <w:tcPr>
            <w:tcW w:w="6095" w:type="dxa"/>
          </w:tcPr>
          <w:p w14:paraId="32FDD4F6" w14:textId="217F433B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Принимала участие в подготовке проектов решений Совета депутатов на заседаниях 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профильных комиссий 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округа Лианозово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EDFBA02" w14:textId="383545EA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 всем проектам </w:t>
            </w:r>
            <w:r w:rsidR="000D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Советом депутатов </w:t>
            </w:r>
            <w:r w:rsidR="00C84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приняты положительные решения.</w:t>
            </w:r>
          </w:p>
        </w:tc>
      </w:tr>
      <w:tr w:rsidR="00676342" w:rsidRPr="00676342" w14:paraId="7850AE26" w14:textId="77777777" w:rsidTr="00676342">
        <w:tc>
          <w:tcPr>
            <w:tcW w:w="1080" w:type="dxa"/>
          </w:tcPr>
          <w:p w14:paraId="41D90C3D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8" w:type="dxa"/>
          </w:tcPr>
          <w:p w14:paraId="3EB74877" w14:textId="77777777" w:rsidR="00676342" w:rsidRPr="00676342" w:rsidRDefault="00676342" w:rsidP="006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Депутатские обращения, депутатские запросы и меры, принятые по ним</w:t>
            </w:r>
          </w:p>
          <w:p w14:paraId="1863E1F0" w14:textId="77777777" w:rsidR="00676342" w:rsidRPr="00676342" w:rsidRDefault="00676342" w:rsidP="006763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1DC4AE2A" w14:textId="77777777" w:rsidR="00C84FD1" w:rsidRPr="00C84FD1" w:rsidRDefault="00C84FD1" w:rsidP="00C84F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>Направлено 4 коллективных депутатских обращений:</w:t>
            </w:r>
          </w:p>
          <w:p w14:paraId="1D5A4200" w14:textId="77777777" w:rsidR="00C84FD1" w:rsidRPr="00C84FD1" w:rsidRDefault="00C84FD1" w:rsidP="00C84F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1). Руководителю Департамента городского имущества города Москвы </w:t>
            </w:r>
            <w:proofErr w:type="spellStart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>Гаману</w:t>
            </w:r>
            <w:proofErr w:type="spellEnd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М.Ф. – о статусе территории по адресам: ул. Новгородская, д.10 и д.10, корп.1;</w:t>
            </w:r>
          </w:p>
          <w:p w14:paraId="2AA2AB14" w14:textId="77777777" w:rsidR="00C84FD1" w:rsidRPr="00C84FD1" w:rsidRDefault="00C84FD1" w:rsidP="00C84F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2). Руководителю Департамента ЖКХ города Москвы </w:t>
            </w:r>
            <w:proofErr w:type="spellStart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>Торсунову</w:t>
            </w:r>
            <w:proofErr w:type="spellEnd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В.Ю. – о проведении благоустройства на участке «Проезды от Псковской улицы, дома 6 и 8 до пожарного проезда»;</w:t>
            </w:r>
          </w:p>
          <w:p w14:paraId="3D89F722" w14:textId="77777777" w:rsidR="00C84FD1" w:rsidRPr="00C84FD1" w:rsidRDefault="00C84FD1" w:rsidP="00C84F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3). Руководителю Департамента транспорта и развития дорожно-транспортной инфраструктуры города Москвы М.С. </w:t>
            </w:r>
            <w:proofErr w:type="spellStart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>Ликсутову</w:t>
            </w:r>
            <w:proofErr w:type="spellEnd"/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 по урегулированию транспортной ситуации на Псковской улице;</w:t>
            </w:r>
          </w:p>
          <w:p w14:paraId="4ADF6C75" w14:textId="70DA9729" w:rsidR="00676342" w:rsidRPr="00676342" w:rsidRDefault="00C84FD1" w:rsidP="00C84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4FD1">
              <w:rPr>
                <w:rFonts w:ascii="Times New Roman" w:hAnsi="Times New Roman"/>
                <w:sz w:val="28"/>
                <w:szCs w:val="28"/>
                <w:lang w:eastAsia="zh-CN"/>
              </w:rPr>
              <w:t>4). Руководителю Департамента ЖКХ города Москвы по вопросу освещения детской площадки по адресу: ул. Абрамцевская, д. 9, корп.1.</w:t>
            </w:r>
          </w:p>
        </w:tc>
      </w:tr>
      <w:tr w:rsidR="00676342" w:rsidRPr="00676342" w14:paraId="65B2E94A" w14:textId="77777777" w:rsidTr="00676342">
        <w:tc>
          <w:tcPr>
            <w:tcW w:w="1080" w:type="dxa"/>
          </w:tcPr>
          <w:p w14:paraId="4A35EC5A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8" w:type="dxa"/>
          </w:tcPr>
          <w:p w14:paraId="11B91EFA" w14:textId="77777777" w:rsidR="00676342" w:rsidRPr="00676342" w:rsidRDefault="00676342" w:rsidP="0067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Проведенные личные приемы граждан</w:t>
            </w:r>
          </w:p>
        </w:tc>
        <w:tc>
          <w:tcPr>
            <w:tcW w:w="6095" w:type="dxa"/>
          </w:tcPr>
          <w:p w14:paraId="05E60DFA" w14:textId="68967718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Проведено </w:t>
            </w:r>
            <w:r w:rsidRPr="006763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71F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приемов граждан</w:t>
            </w:r>
            <w:r w:rsidR="00871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 соответствии с графиком приема каждый 2-й понедельник месяца.</w:t>
            </w:r>
          </w:p>
        </w:tc>
      </w:tr>
      <w:tr w:rsidR="00676342" w:rsidRPr="00676342" w14:paraId="0FF10707" w14:textId="77777777" w:rsidTr="00676342">
        <w:tc>
          <w:tcPr>
            <w:tcW w:w="1080" w:type="dxa"/>
          </w:tcPr>
          <w:p w14:paraId="1BACA1F0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8" w:type="dxa"/>
          </w:tcPr>
          <w:p w14:paraId="48CD36CC" w14:textId="77777777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поступивших и рассмотренных обращений граждан, результат их рассмотрения</w:t>
            </w:r>
          </w:p>
          <w:p w14:paraId="03BC1C4F" w14:textId="77777777" w:rsidR="00676342" w:rsidRPr="00676342" w:rsidRDefault="00676342" w:rsidP="0067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518F11AA" w14:textId="77777777" w:rsidR="00871FFA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мой адрес поступило </w:t>
            </w:r>
            <w:r w:rsidR="00871F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67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обращений</w:t>
            </w:r>
            <w:r w:rsidR="00871F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жителей, из них 3 обращения по вопросам качества проведения работ по капитальному ремонту жилого дома по адресу: ул. Новгородская, д.13. Вопросы были положительно решены при содействии ГБУ «Жилищник района Лианозово». </w:t>
            </w:r>
          </w:p>
          <w:p w14:paraId="4C811AE1" w14:textId="38097D3A" w:rsidR="00676342" w:rsidRPr="00676342" w:rsidRDefault="00871FFA" w:rsidP="00871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 обращения – социального характера, были даны соответствующие разъяснения. </w:t>
            </w:r>
          </w:p>
        </w:tc>
      </w:tr>
      <w:tr w:rsidR="00676342" w:rsidRPr="00676342" w14:paraId="69EF797F" w14:textId="77777777" w:rsidTr="00676342">
        <w:tc>
          <w:tcPr>
            <w:tcW w:w="1080" w:type="dxa"/>
          </w:tcPr>
          <w:p w14:paraId="2CA7507D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8" w:type="dxa"/>
          </w:tcPr>
          <w:p w14:paraId="29C7A70D" w14:textId="77777777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</w:t>
            </w: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государственной власти, органами местного самоуправления</w:t>
            </w:r>
          </w:p>
        </w:tc>
        <w:tc>
          <w:tcPr>
            <w:tcW w:w="6095" w:type="dxa"/>
          </w:tcPr>
          <w:p w14:paraId="6B6056D1" w14:textId="5F15D8EF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Осуществляя депутатскую деятельность, активно взаимодействую с управой района, ГБУ «Жилищник района Лианозово», с учреждениями образования и здравоохранения, общественными организациями, действующими в районе Лианозово и Северо-Восточном округе города Москвы, жителями района.</w:t>
            </w:r>
          </w:p>
        </w:tc>
      </w:tr>
      <w:tr w:rsidR="00676342" w:rsidRPr="00676342" w14:paraId="31BAAA96" w14:textId="77777777" w:rsidTr="00676342">
        <w:tc>
          <w:tcPr>
            <w:tcW w:w="1080" w:type="dxa"/>
          </w:tcPr>
          <w:p w14:paraId="2314FACB" w14:textId="77777777" w:rsidR="00676342" w:rsidRPr="00676342" w:rsidRDefault="00676342" w:rsidP="0067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98" w:type="dxa"/>
          </w:tcPr>
          <w:p w14:paraId="76E608AC" w14:textId="77777777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формы депутатской деятельности</w:t>
            </w:r>
          </w:p>
        </w:tc>
        <w:tc>
          <w:tcPr>
            <w:tcW w:w="6095" w:type="dxa"/>
          </w:tcPr>
          <w:p w14:paraId="71E7A0E6" w14:textId="652D27A9" w:rsidR="00676342" w:rsidRPr="00676342" w:rsidRDefault="00871FFA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Принимала участие в проведении районного фестиваля</w:t>
            </w:r>
            <w:r w:rsidR="00676342" w:rsidRPr="0067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цветочному оформлению территории жилой застройки района Лианозово, была членом рабочей группы по организации и проведению данного фестиваля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536B6920" w14:textId="712C8918" w:rsidR="00676342" w:rsidRDefault="00871FFA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Принимала </w:t>
            </w:r>
            <w:r w:rsidR="00676342" w:rsidRPr="0067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мероприятиях, проводимых органами местного самоуправления муниципального округа Лианозово, в публичных слушаниях, единых днях приема, </w:t>
            </w:r>
            <w:r w:rsidR="00A76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благотворительной акции «Елка добра» и </w:t>
            </w:r>
            <w:r w:rsidR="00676342" w:rsidRPr="0067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</w:t>
            </w:r>
            <w:r w:rsidR="00A76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угих акциях.</w:t>
            </w:r>
          </w:p>
          <w:p w14:paraId="54945EF8" w14:textId="01FC9F66" w:rsidR="00A7615B" w:rsidRPr="00676342" w:rsidRDefault="00A7615B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Также участвовала в комиссиях по проведению капитального ремонта общедомового имущества в МКД района.</w:t>
            </w:r>
          </w:p>
          <w:p w14:paraId="5AACC97D" w14:textId="77777777" w:rsidR="00676342" w:rsidRPr="00676342" w:rsidRDefault="00676342" w:rsidP="0067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612EFEBA" w14:textId="77777777" w:rsidR="00676342" w:rsidRPr="00676342" w:rsidRDefault="00676342" w:rsidP="006763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EF1549" w14:textId="77777777" w:rsidR="00676342" w:rsidRPr="00676342" w:rsidRDefault="00676342" w:rsidP="006763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08F37" w14:textId="77777777" w:rsidR="00165B28" w:rsidRPr="003F2C44" w:rsidRDefault="00165B28" w:rsidP="003F2C44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165B28" w:rsidRPr="003F2C44" w:rsidSect="0027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C44"/>
    <w:rsid w:val="00054E03"/>
    <w:rsid w:val="000626F1"/>
    <w:rsid w:val="000B490E"/>
    <w:rsid w:val="000C33FB"/>
    <w:rsid w:val="000D6C87"/>
    <w:rsid w:val="00165B28"/>
    <w:rsid w:val="0022009D"/>
    <w:rsid w:val="00273F14"/>
    <w:rsid w:val="00280217"/>
    <w:rsid w:val="002A562B"/>
    <w:rsid w:val="002F3704"/>
    <w:rsid w:val="00310EE1"/>
    <w:rsid w:val="003339EB"/>
    <w:rsid w:val="0035330D"/>
    <w:rsid w:val="003A0DBE"/>
    <w:rsid w:val="003C509D"/>
    <w:rsid w:val="003F2C44"/>
    <w:rsid w:val="004407C6"/>
    <w:rsid w:val="004978C8"/>
    <w:rsid w:val="004A2B95"/>
    <w:rsid w:val="00671B7B"/>
    <w:rsid w:val="00676342"/>
    <w:rsid w:val="006A4C2F"/>
    <w:rsid w:val="00871FFA"/>
    <w:rsid w:val="008B684F"/>
    <w:rsid w:val="00A32917"/>
    <w:rsid w:val="00A7615B"/>
    <w:rsid w:val="00AA5BF3"/>
    <w:rsid w:val="00AB4752"/>
    <w:rsid w:val="00BB5D78"/>
    <w:rsid w:val="00C84FD1"/>
    <w:rsid w:val="00C9690B"/>
    <w:rsid w:val="00DF6DA2"/>
    <w:rsid w:val="00E1760F"/>
    <w:rsid w:val="00E51E0D"/>
    <w:rsid w:val="00F061BE"/>
    <w:rsid w:val="00FC2EA4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E9A7A"/>
  <w15:docId w15:val="{57FE1467-9709-4AF1-8F9C-37B21CC4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F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5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5BF3"/>
    <w:rPr>
      <w:rFonts w:ascii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Body Text Indent"/>
    <w:basedOn w:val="a"/>
    <w:link w:val="a4"/>
    <w:uiPriority w:val="99"/>
    <w:rsid w:val="00AA5B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A5BF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locked/>
    <w:rsid w:val="00676342"/>
    <w:rPr>
      <w:b/>
      <w:bCs/>
    </w:rPr>
  </w:style>
  <w:style w:type="paragraph" w:customStyle="1" w:styleId="default">
    <w:name w:val="default"/>
    <w:basedOn w:val="a"/>
    <w:rsid w:val="00676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2020-12-22T10:06:00Z</dcterms:created>
  <dcterms:modified xsi:type="dcterms:W3CDTF">2022-01-11T09:56:00Z</dcterms:modified>
</cp:coreProperties>
</file>