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DF8D" w14:textId="77777777" w:rsidR="00161EFA" w:rsidRPr="00161EFA" w:rsidRDefault="00161EFA" w:rsidP="00161EFA">
      <w:pPr>
        <w:spacing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A">
        <w:rPr>
          <w:rFonts w:ascii="Times New Roman" w:eastAsia="Times New Roman" w:hAnsi="Times New Roman" w:cs="Times New Roman"/>
          <w:sz w:val="28"/>
          <w:szCs w:val="28"/>
        </w:rPr>
        <w:t>Главам администраций по районам Алтуфьевский, Бибирево, Лианозово, Отрадное и Северный</w:t>
      </w:r>
    </w:p>
    <w:p w14:paraId="3DBA2600" w14:textId="77777777" w:rsidR="00161EFA" w:rsidRPr="00161EFA" w:rsidRDefault="00161EFA" w:rsidP="00161E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0988E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94F2A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EADFC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5916F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936F4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DEA35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EDC9B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A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для опубликования на сайте управы</w:t>
      </w:r>
    </w:p>
    <w:p w14:paraId="19A1E89F" w14:textId="77777777" w:rsidR="00161EFA" w:rsidRPr="00161EFA" w:rsidRDefault="00161EFA" w:rsidP="00161EF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5EC15" w14:textId="77777777" w:rsidR="00161EFA" w:rsidRPr="00161EFA" w:rsidRDefault="00161EFA" w:rsidP="00161EFA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E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Бутырским районным судом г. Москвы с участием государственного обвинителя в лице помощника Бутырского межрайонного прокурора вынесен приговор в отношении двух несовершеннолетних, которые признаны виновными в совершении преступления, предусмотренного п. «г» ч. 3 ст. 158 УК РФ (кража, совершенная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14:paraId="281ED70B" w14:textId="77777777" w:rsidR="00161EFA" w:rsidRPr="00161EFA" w:rsidRDefault="00161EFA" w:rsidP="00161EFA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E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Так, несовершеннолетние Р. и Е., которым на момент совершения преступления было 15 и 17 лет соответственно, обнаружили потерянную банковскую карту с установленной системой бесконтактного платежа, после чего совершили с использованием указанной карты покупки в различных магазинах в районах Отрадное и Бибирево г. Москвы на общую сумму около 12 000 рублей.</w:t>
      </w:r>
    </w:p>
    <w:p w14:paraId="422C8CC0" w14:textId="77777777" w:rsidR="00161EFA" w:rsidRPr="00161EFA" w:rsidRDefault="00161EFA" w:rsidP="00161EFA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E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Личность подсудимых была установлена с помощью систем городского видеонаблюдения.</w:t>
      </w:r>
    </w:p>
    <w:p w14:paraId="42206DBA" w14:textId="77777777" w:rsidR="00161EFA" w:rsidRPr="00161EFA" w:rsidRDefault="00161EFA" w:rsidP="00161EFA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E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Судом каждому из виновных с учетом данных о их личности назначено наказание в виде условного лишения свободы.</w:t>
      </w:r>
    </w:p>
    <w:p w14:paraId="711E5973" w14:textId="77777777" w:rsidR="00161EFA" w:rsidRPr="00161EFA" w:rsidRDefault="00161EFA" w:rsidP="00161EFA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E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Подобное преступление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14:paraId="345A8BA9" w14:textId="77777777" w:rsidR="00161EFA" w:rsidRPr="00161EFA" w:rsidRDefault="00161EFA" w:rsidP="00161EFA">
      <w:pPr>
        <w:spacing w:after="0" w:line="228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10ACA80A" w14:textId="77777777" w:rsidR="00161EFA" w:rsidRPr="00161EFA" w:rsidRDefault="00161EFA" w:rsidP="00161EFA">
      <w:pPr>
        <w:spacing w:after="0" w:line="228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0CDD248C" w14:textId="77777777" w:rsidR="00CF2F25" w:rsidRDefault="00CF2F25">
      <w:bookmarkStart w:id="0" w:name="_GoBack"/>
      <w:bookmarkEnd w:id="0"/>
    </w:p>
    <w:sectPr w:rsidR="00CF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5"/>
    <w:rsid w:val="00161EFA"/>
    <w:rsid w:val="00C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DF60-18EE-41C1-A38E-DEB5E0D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2021-12-20T12:35:00Z</dcterms:created>
  <dcterms:modified xsi:type="dcterms:W3CDTF">2021-12-20T12:36:00Z</dcterms:modified>
</cp:coreProperties>
</file>