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DE" w:rsidRPr="007335DE" w:rsidRDefault="007335DE" w:rsidP="007335DE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 w:rsidRPr="007335DE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 xml:space="preserve">ТЕХНИЧЕСКИЙ ПРОЕКТ </w:t>
      </w:r>
    </w:p>
    <w:p w:rsidR="007335DE" w:rsidRPr="007335DE" w:rsidRDefault="007335DE" w:rsidP="007335DE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 w:rsidRPr="007335DE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 xml:space="preserve">установки ограждающих устройств на объектах по адресу: Москва, Алтуфьевское шоссе, д. 91, д. 91 корп.1, </w:t>
      </w:r>
    </w:p>
    <w:p w:rsidR="007335DE" w:rsidRPr="007335DE" w:rsidRDefault="007335DE" w:rsidP="007335DE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 w:rsidRPr="007335DE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>Череповецкая ул., д. 24.</w:t>
      </w:r>
    </w:p>
    <w:p w:rsidR="007335DE" w:rsidRPr="007335DE" w:rsidRDefault="007335DE" w:rsidP="007335DE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7335DE" w:rsidRPr="007335DE" w:rsidRDefault="007335DE" w:rsidP="007335DE">
      <w:pPr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 w:rsidRPr="007335DE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>Схема установки ограждающих устройств</w:t>
      </w:r>
    </w:p>
    <w:p w:rsidR="007335DE" w:rsidRPr="007335DE" w:rsidRDefault="007335DE" w:rsidP="00733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5DE" w:rsidRPr="007335DE" w:rsidRDefault="007335DE" w:rsidP="007335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5DE">
        <w:rPr>
          <w:rFonts w:ascii="Times New Roman" w:eastAsia="Arial" w:hAnsi="Times New Roman" w:cs="Times New Roman"/>
          <w:noProof/>
          <w:color w:val="000000"/>
          <w:sz w:val="15"/>
          <w:szCs w:val="16"/>
          <w:lang w:eastAsia="ru-RU"/>
        </w:rPr>
        <w:drawing>
          <wp:inline distT="0" distB="0" distL="0" distR="0" wp14:anchorId="11D29B8A" wp14:editId="57A5C570">
            <wp:extent cx="5716905" cy="5526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DE" w:rsidRPr="007335DE" w:rsidRDefault="007335DE" w:rsidP="007335DE">
      <w:pPr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7335D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Используемое оборудование</w:t>
      </w:r>
    </w:p>
    <w:p w:rsidR="007335DE" w:rsidRPr="007335DE" w:rsidRDefault="007335DE" w:rsidP="007335DE">
      <w:pPr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7335DE">
        <w:rPr>
          <w:rFonts w:ascii="Times New Roman" w:eastAsia="Arial" w:hAnsi="Times New Roman" w:cs="Times New Roman"/>
          <w:sz w:val="24"/>
          <w:szCs w:val="28"/>
          <w:lang w:eastAsia="ru-RU"/>
        </w:rPr>
        <w:t>Шлагбаумы:</w:t>
      </w:r>
      <w:r w:rsidRPr="007335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335DE">
        <w:rPr>
          <w:rFonts w:ascii="Times New Roman" w:eastAsia="Arial" w:hAnsi="Times New Roman" w:cs="Times New Roman"/>
          <w:sz w:val="24"/>
          <w:szCs w:val="28"/>
          <w:lang w:eastAsia="ru-RU"/>
        </w:rPr>
        <w:t xml:space="preserve">электромеханический антивандальный откатной </w:t>
      </w:r>
      <w:r w:rsidRPr="007335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Pr="0073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Вымпел»</w:t>
      </w:r>
      <w:r w:rsidRPr="007335DE">
        <w:rPr>
          <w:rFonts w:ascii="Times New Roman" w:eastAsia="Arial" w:hAnsi="Times New Roman" w:cs="Times New Roman"/>
          <w:sz w:val="24"/>
          <w:szCs w:val="28"/>
          <w:lang w:val="da-DK" w:eastAsia="ru-RU"/>
        </w:rPr>
        <w:t>,</w:t>
      </w:r>
      <w:r w:rsidRPr="007335DE">
        <w:rPr>
          <w:rFonts w:ascii="Times New Roman" w:eastAsia="Arial" w:hAnsi="Times New Roman" w:cs="Times New Roman"/>
          <w:color w:val="000000"/>
          <w:sz w:val="24"/>
          <w:szCs w:val="28"/>
          <w:lang w:val="da-DK" w:eastAsia="ru-RU"/>
        </w:rPr>
        <w:t> </w:t>
      </w:r>
      <w:r w:rsidRPr="007335DE">
        <w:rPr>
          <w:rFonts w:ascii="Times New Roman" w:eastAsia="Arial" w:hAnsi="Times New Roman" w:cs="Times New Roman"/>
          <w:sz w:val="24"/>
          <w:szCs w:val="28"/>
          <w:lang w:eastAsia="ru-RU"/>
        </w:rPr>
        <w:t>с шириной перекрываемого проезда</w:t>
      </w:r>
      <w:r w:rsidRPr="007335DE"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 xml:space="preserve"> до </w:t>
      </w:r>
      <w:r w:rsidRPr="007335DE">
        <w:rPr>
          <w:rFonts w:ascii="Times New Roman" w:eastAsia="Arial" w:hAnsi="Times New Roman" w:cs="Times New Roman"/>
          <w:sz w:val="24"/>
          <w:szCs w:val="28"/>
          <w:lang w:eastAsia="ru-RU"/>
        </w:rPr>
        <w:t>6</w:t>
      </w:r>
      <w:r w:rsidRPr="007335DE"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> </w:t>
      </w:r>
      <w:r w:rsidRPr="007335DE">
        <w:rPr>
          <w:rFonts w:ascii="Times New Roman" w:eastAsia="Arial" w:hAnsi="Times New Roman" w:cs="Times New Roman"/>
          <w:sz w:val="24"/>
          <w:szCs w:val="28"/>
          <w:lang w:eastAsia="ru-RU"/>
        </w:rPr>
        <w:t>м</w:t>
      </w:r>
      <w:r w:rsidRPr="007335DE">
        <w:rPr>
          <w:rFonts w:ascii="Times New Roman" w:eastAsia="Arial" w:hAnsi="Times New Roman" w:cs="Times New Roman"/>
          <w:color w:val="000000"/>
          <w:sz w:val="24"/>
          <w:szCs w:val="28"/>
          <w:lang w:eastAsia="ru-RU"/>
        </w:rPr>
        <w:t>.</w:t>
      </w:r>
      <w:proofErr w:type="gramEnd"/>
    </w:p>
    <w:p w:rsidR="007335DE" w:rsidRPr="007335DE" w:rsidRDefault="007335DE" w:rsidP="007335D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5DE">
        <w:rPr>
          <w:rFonts w:ascii="Times New Roman" w:eastAsia="Arial" w:hAnsi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D943E65" wp14:editId="0B2A60F7">
            <wp:extent cx="5581650" cy="1788795"/>
            <wp:effectExtent l="0" t="0" r="0" b="1905"/>
            <wp:docPr id="2" name="Рисунок 2" descr="Opera Снимок_2021-02-05_131525_sec-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pera Снимок_2021-02-05_131525_sec-gro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D2" w:rsidRDefault="00EA2FD2">
      <w:bookmarkStart w:id="0" w:name="_GoBack"/>
      <w:bookmarkEnd w:id="0"/>
    </w:p>
    <w:sectPr w:rsidR="00EA2FD2" w:rsidSect="007335DE">
      <w:pgSz w:w="11906" w:h="16838"/>
      <w:pgMar w:top="737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AA"/>
    <w:rsid w:val="002255AA"/>
    <w:rsid w:val="005935F7"/>
    <w:rsid w:val="007335DE"/>
    <w:rsid w:val="00747813"/>
    <w:rsid w:val="00761AF4"/>
    <w:rsid w:val="00AB7F22"/>
    <w:rsid w:val="00CE751E"/>
    <w:rsid w:val="00EA2FD2"/>
    <w:rsid w:val="00F44110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2021-06-07T05:08:00Z</dcterms:created>
  <dcterms:modified xsi:type="dcterms:W3CDTF">2021-06-07T05:09:00Z</dcterms:modified>
</cp:coreProperties>
</file>