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5C8B" w14:textId="77777777" w:rsidR="008F6375" w:rsidRPr="004C27DB" w:rsidRDefault="008F6375" w:rsidP="000920E7">
      <w:pPr>
        <w:pStyle w:val="a9"/>
        <w:spacing w:before="120"/>
        <w:ind w:firstLine="0"/>
        <w:rPr>
          <w:rFonts w:ascii="Arial" w:hAnsi="Arial" w:cs="Arial"/>
          <w:b/>
          <w:bCs/>
          <w:sz w:val="32"/>
          <w:szCs w:val="28"/>
        </w:rPr>
      </w:pPr>
    </w:p>
    <w:p w14:paraId="2B034280" w14:textId="77777777" w:rsidR="00766568" w:rsidRPr="004C27DB" w:rsidRDefault="00766568" w:rsidP="001C147A">
      <w:pPr>
        <w:pStyle w:val="a9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C27DB"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14:paraId="371AF4C7" w14:textId="77777777" w:rsidR="00766568" w:rsidRPr="004C27DB" w:rsidRDefault="00766568" w:rsidP="001C147A">
      <w:pPr>
        <w:pStyle w:val="a9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C27DB"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14:paraId="202D4CB0" w14:textId="77777777" w:rsidR="00766568" w:rsidRPr="004C27DB" w:rsidRDefault="00766568" w:rsidP="001C147A">
      <w:pPr>
        <w:pStyle w:val="a9"/>
        <w:spacing w:before="240"/>
        <w:ind w:firstLine="0"/>
        <w:jc w:val="center"/>
        <w:rPr>
          <w:rFonts w:ascii="Arial" w:hAnsi="Arial" w:cs="Arial"/>
          <w:spacing w:val="60"/>
          <w:sz w:val="40"/>
          <w:szCs w:val="40"/>
        </w:rPr>
      </w:pPr>
      <w:r w:rsidRPr="004C27DB">
        <w:rPr>
          <w:rFonts w:ascii="Arial" w:hAnsi="Arial" w:cs="Arial"/>
          <w:spacing w:val="60"/>
          <w:sz w:val="40"/>
          <w:szCs w:val="40"/>
        </w:rPr>
        <w:t>ПОСТАНОВЛЕНИЕ</w:t>
      </w:r>
    </w:p>
    <w:p w14:paraId="04E3BFFA" w14:textId="77777777" w:rsidR="00766568" w:rsidRPr="004C27DB" w:rsidRDefault="00766568" w:rsidP="001C147A">
      <w:pPr>
        <w:pStyle w:val="10"/>
        <w:shd w:val="clear" w:color="auto" w:fill="auto"/>
        <w:spacing w:after="0" w:line="280" w:lineRule="exact"/>
        <w:jc w:val="left"/>
        <w:rPr>
          <w:lang w:bidi="ru-RU"/>
        </w:rPr>
      </w:pPr>
      <w:bookmarkStart w:id="0" w:name="bookmark2"/>
    </w:p>
    <w:p w14:paraId="30488A9A" w14:textId="77777777" w:rsidR="00766568" w:rsidRPr="004C27DB" w:rsidRDefault="00766568" w:rsidP="001C147A">
      <w:pPr>
        <w:pStyle w:val="10"/>
        <w:shd w:val="clear" w:color="auto" w:fill="auto"/>
        <w:spacing w:after="0" w:line="280" w:lineRule="exact"/>
        <w:jc w:val="left"/>
        <w:rPr>
          <w:rFonts w:ascii="Times New Roman" w:hAnsi="Times New Roman"/>
          <w:lang w:bidi="ru-RU"/>
        </w:rPr>
      </w:pPr>
    </w:p>
    <w:p w14:paraId="64435818" w14:textId="77777777" w:rsidR="006B6F65" w:rsidRPr="004C27DB" w:rsidRDefault="006B6F65" w:rsidP="00766568">
      <w:pPr>
        <w:pStyle w:val="10"/>
        <w:shd w:val="clear" w:color="auto" w:fill="auto"/>
        <w:spacing w:after="0" w:line="280" w:lineRule="exact"/>
        <w:jc w:val="left"/>
        <w:rPr>
          <w:rFonts w:ascii="Times New Roman" w:hAnsi="Times New Roman"/>
          <w:lang w:bidi="ru-RU"/>
        </w:rPr>
      </w:pPr>
    </w:p>
    <w:p w14:paraId="78D26694" w14:textId="77777777" w:rsidR="00FB592C" w:rsidRPr="004C27DB" w:rsidRDefault="00FB592C" w:rsidP="00766568">
      <w:pPr>
        <w:pStyle w:val="10"/>
        <w:shd w:val="clear" w:color="auto" w:fill="auto"/>
        <w:spacing w:after="0" w:line="280" w:lineRule="exact"/>
        <w:jc w:val="left"/>
        <w:rPr>
          <w:rFonts w:ascii="Times New Roman" w:hAnsi="Times New Roman"/>
          <w:lang w:bidi="ru-RU"/>
        </w:rPr>
      </w:pPr>
      <w:bookmarkStart w:id="1" w:name="_GoBack"/>
    </w:p>
    <w:p w14:paraId="69F9F2EF" w14:textId="752E420E" w:rsidR="00766568" w:rsidRPr="007E1254" w:rsidRDefault="00766568" w:rsidP="00766568">
      <w:pPr>
        <w:pStyle w:val="10"/>
        <w:shd w:val="clear" w:color="auto" w:fill="auto"/>
        <w:spacing w:after="0" w:line="280" w:lineRule="exact"/>
        <w:jc w:val="left"/>
        <w:rPr>
          <w:rFonts w:ascii="Times New Roman" w:hAnsi="Times New Roman"/>
          <w:color w:val="FFFFFF"/>
        </w:rPr>
      </w:pPr>
      <w:r w:rsidRPr="004C27DB">
        <w:rPr>
          <w:rFonts w:ascii="Times New Roman" w:hAnsi="Times New Roman"/>
          <w:lang w:bidi="ru-RU"/>
        </w:rPr>
        <w:t>0</w:t>
      </w:r>
      <w:r w:rsidR="00D53521" w:rsidRPr="004C27DB">
        <w:rPr>
          <w:rFonts w:ascii="Times New Roman" w:hAnsi="Times New Roman"/>
          <w:lang w:bidi="ru-RU"/>
        </w:rPr>
        <w:t>5</w:t>
      </w:r>
      <w:r w:rsidRPr="004C27DB">
        <w:rPr>
          <w:rFonts w:ascii="Times New Roman" w:hAnsi="Times New Roman"/>
          <w:lang w:bidi="ru-RU"/>
        </w:rPr>
        <w:t>.0</w:t>
      </w:r>
      <w:r w:rsidR="00D53521" w:rsidRPr="004C27DB">
        <w:rPr>
          <w:rFonts w:ascii="Times New Roman" w:hAnsi="Times New Roman"/>
          <w:lang w:bidi="ru-RU"/>
        </w:rPr>
        <w:t>4</w:t>
      </w:r>
      <w:r w:rsidRPr="004C27DB">
        <w:rPr>
          <w:rFonts w:ascii="Times New Roman" w:hAnsi="Times New Roman"/>
          <w:lang w:bidi="ru-RU"/>
        </w:rPr>
        <w:t xml:space="preserve">.2023 № </w:t>
      </w:r>
      <w:bookmarkEnd w:id="0"/>
      <w:r w:rsidR="004C27DB" w:rsidRPr="004C27DB">
        <w:rPr>
          <w:rFonts w:ascii="Times New Roman" w:hAnsi="Times New Roman"/>
          <w:lang w:bidi="ru-RU"/>
        </w:rPr>
        <w:t>03-ПА</w:t>
      </w:r>
      <w:bookmarkEnd w:id="1"/>
      <w:r w:rsidR="00444BF5" w:rsidRPr="007E1254">
        <w:rPr>
          <w:rFonts w:ascii="Times New Roman" w:hAnsi="Times New Roman"/>
          <w:color w:val="FFFFFF"/>
          <w:lang w:bidi="ru-RU"/>
        </w:rPr>
        <w:t>03-ПА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F6375" w:rsidRPr="00CD0261" w14:paraId="23282C63" w14:textId="77777777" w:rsidTr="00503E6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999C2B7" w14:textId="77777777" w:rsidR="008F6375" w:rsidRPr="00CD0261" w:rsidRDefault="008F6375" w:rsidP="00C14032">
            <w:pPr>
              <w:pStyle w:val="a9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CFDB98" w14:textId="55B7989B" w:rsidR="008F6375" w:rsidRPr="00CD0261" w:rsidRDefault="00EA3EED" w:rsidP="00503E61">
            <w:pPr>
              <w:pStyle w:val="a9"/>
              <w:ind w:firstLine="0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EA3EE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О Порядк</w:t>
            </w:r>
            <w:r w:rsidR="003F19D4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е</w:t>
            </w:r>
            <w:r w:rsidRPr="00EA3EED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ведения реестра расходных обязательств</w:t>
            </w: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 xml:space="preserve"> муниципального округа Лианозово</w:t>
            </w:r>
          </w:p>
        </w:tc>
      </w:tr>
    </w:tbl>
    <w:p w14:paraId="573BA775" w14:textId="77777777" w:rsidR="008F6375" w:rsidRPr="00CD0261" w:rsidRDefault="008F6375" w:rsidP="006D4C45">
      <w:pPr>
        <w:pStyle w:val="a5"/>
        <w:ind w:firstLine="700"/>
        <w:rPr>
          <w:szCs w:val="28"/>
        </w:rPr>
      </w:pPr>
    </w:p>
    <w:p w14:paraId="4850FE8A" w14:textId="486034CD" w:rsidR="00EA3EED" w:rsidRPr="004C27DB" w:rsidRDefault="00EA3EED" w:rsidP="007D6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C27DB">
        <w:rPr>
          <w:rFonts w:ascii="Times New Roman" w:hAnsi="Times New Roman"/>
          <w:sz w:val="28"/>
          <w:szCs w:val="28"/>
          <w:lang w:eastAsia="ru-RU" w:bidi="ru-RU"/>
        </w:rPr>
        <w:t>В соответствии с пунктом 5 статьи 87 Бюджетного кодекса Российской Федерации, Федеральным законом от 06 октября 2003 г</w:t>
      </w:r>
      <w:r w:rsidR="006B6F65" w:rsidRPr="004C27DB">
        <w:rPr>
          <w:rFonts w:ascii="Times New Roman" w:hAnsi="Times New Roman"/>
          <w:sz w:val="28"/>
          <w:szCs w:val="28"/>
          <w:lang w:eastAsia="ru-RU" w:bidi="ru-RU"/>
        </w:rPr>
        <w:t>ода</w:t>
      </w:r>
      <w:r w:rsidRPr="004C27DB">
        <w:rPr>
          <w:rFonts w:ascii="Times New Roman" w:hAnsi="Times New Roman"/>
          <w:sz w:val="28"/>
          <w:szCs w:val="28"/>
          <w:lang w:eastAsia="ru-RU" w:bidi="ru-RU"/>
        </w:rPr>
        <w:t xml:space="preserve"> № 131-ФЗ «Об общих принципах организации местного самоуправления в Российской Федерации», Законом города Москвы от 10 сентября 2008 г</w:t>
      </w:r>
      <w:r w:rsidR="006B6F65" w:rsidRPr="004C27DB">
        <w:rPr>
          <w:rFonts w:ascii="Times New Roman" w:hAnsi="Times New Roman"/>
          <w:sz w:val="28"/>
          <w:szCs w:val="28"/>
          <w:lang w:eastAsia="ru-RU" w:bidi="ru-RU"/>
        </w:rPr>
        <w:t>ода</w:t>
      </w:r>
      <w:r w:rsidRPr="004C27DB">
        <w:rPr>
          <w:rFonts w:ascii="Times New Roman" w:hAnsi="Times New Roman"/>
          <w:sz w:val="28"/>
          <w:szCs w:val="28"/>
          <w:lang w:eastAsia="ru-RU" w:bidi="ru-RU"/>
        </w:rPr>
        <w:t xml:space="preserve"> № 39 «О бюджетном устройстве и бюджетном процессе в городе Москве», Уставом муниципального округа </w:t>
      </w:r>
      <w:r w:rsidR="006B6F65" w:rsidRPr="004C27DB">
        <w:rPr>
          <w:rFonts w:ascii="Times New Roman" w:hAnsi="Times New Roman"/>
          <w:sz w:val="28"/>
          <w:szCs w:val="28"/>
          <w:lang w:eastAsia="ru-RU" w:bidi="ru-RU"/>
        </w:rPr>
        <w:t>Лианозово</w:t>
      </w:r>
      <w:r w:rsidRPr="004C27DB">
        <w:rPr>
          <w:rFonts w:ascii="Times New Roman" w:hAnsi="Times New Roman"/>
          <w:sz w:val="28"/>
          <w:szCs w:val="28"/>
          <w:lang w:eastAsia="ru-RU" w:bidi="ru-RU"/>
        </w:rPr>
        <w:t xml:space="preserve">, аппарат Совета депутатов муниципального округа </w:t>
      </w:r>
      <w:r w:rsidR="006B6F65" w:rsidRPr="004C27DB">
        <w:rPr>
          <w:rFonts w:ascii="Times New Roman" w:hAnsi="Times New Roman"/>
          <w:sz w:val="28"/>
          <w:szCs w:val="28"/>
          <w:lang w:eastAsia="ru-RU" w:bidi="ru-RU"/>
        </w:rPr>
        <w:t>Лианозово</w:t>
      </w:r>
      <w:r w:rsidRPr="004C27DB">
        <w:rPr>
          <w:rFonts w:ascii="Times New Roman" w:hAnsi="Times New Roman"/>
          <w:sz w:val="28"/>
          <w:szCs w:val="28"/>
          <w:lang w:eastAsia="ru-RU" w:bidi="ru-RU"/>
        </w:rPr>
        <w:t xml:space="preserve"> постановляет:</w:t>
      </w:r>
    </w:p>
    <w:p w14:paraId="52D8F783" w14:textId="77777777" w:rsidR="007D6762" w:rsidRPr="004C27DB" w:rsidRDefault="007D6762" w:rsidP="008F2C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75BC1B46" w14:textId="3A0FE12C" w:rsidR="004C27DB" w:rsidRPr="004C27DB" w:rsidRDefault="00EA3EED" w:rsidP="008C4EC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C27DB">
        <w:rPr>
          <w:rFonts w:ascii="Times New Roman" w:hAnsi="Times New Roman"/>
          <w:sz w:val="28"/>
          <w:szCs w:val="28"/>
          <w:lang w:eastAsia="ru-RU" w:bidi="ru-RU"/>
        </w:rPr>
        <w:t xml:space="preserve">Утвердить Порядок ведения реестра расходных обязательств муниципального округа </w:t>
      </w:r>
      <w:r w:rsidR="00721DF1" w:rsidRPr="004C27DB">
        <w:rPr>
          <w:rFonts w:ascii="Times New Roman" w:hAnsi="Times New Roman"/>
          <w:sz w:val="28"/>
          <w:szCs w:val="28"/>
          <w:lang w:eastAsia="ru-RU" w:bidi="ru-RU"/>
        </w:rPr>
        <w:t>Лианозово</w:t>
      </w:r>
      <w:r w:rsidRPr="004C27DB">
        <w:rPr>
          <w:rFonts w:ascii="Times New Roman" w:hAnsi="Times New Roman"/>
          <w:sz w:val="28"/>
          <w:szCs w:val="28"/>
          <w:lang w:eastAsia="ru-RU" w:bidi="ru-RU"/>
        </w:rPr>
        <w:t xml:space="preserve"> согласно приложению к настоящему постановлению</w:t>
      </w:r>
      <w:r w:rsidR="004C27DB" w:rsidRPr="004C27DB">
        <w:rPr>
          <w:rFonts w:ascii="Times New Roman" w:hAnsi="Times New Roman"/>
          <w:sz w:val="28"/>
          <w:szCs w:val="28"/>
          <w:lang w:eastAsia="ru-RU" w:bidi="ru-RU"/>
        </w:rPr>
        <w:t>.</w:t>
      </w:r>
    </w:p>
    <w:p w14:paraId="335CE375" w14:textId="77777777" w:rsidR="004C27DB" w:rsidRPr="004C27DB" w:rsidRDefault="004C27DB" w:rsidP="004C27D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C27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 Настоящее постановление вступает в силу со дня его издания.</w:t>
      </w:r>
    </w:p>
    <w:p w14:paraId="0D8EE14A" w14:textId="77777777" w:rsidR="004C27DB" w:rsidRPr="00923632" w:rsidRDefault="004C27DB" w:rsidP="004C27D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C27D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 Опубликовать настоящее постановление в бюллетене «Московский муниципальный</w:t>
      </w:r>
      <w:r w:rsidRPr="0092363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вестник».</w:t>
      </w:r>
    </w:p>
    <w:p w14:paraId="3D6588EF" w14:textId="77777777" w:rsidR="004C27DB" w:rsidRPr="00923632" w:rsidRDefault="004C27DB" w:rsidP="004C27D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2363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Контроль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исп</w:t>
      </w:r>
      <w:r w:rsidRPr="0092363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олнением настоящего постановления возложить на </w:t>
      </w:r>
      <w:r w:rsidRPr="00923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главу муниципального округа Лианозово </w:t>
      </w:r>
      <w:proofErr w:type="spellStart"/>
      <w:r w:rsidRPr="00923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Журкову</w:t>
      </w:r>
      <w:proofErr w:type="spellEnd"/>
      <w:r w:rsidRPr="00923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М.И.</w:t>
      </w:r>
      <w:r w:rsidRPr="0092363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7B430360" w14:textId="77777777" w:rsidR="004C27DB" w:rsidRPr="005A2BEA" w:rsidRDefault="004C27DB" w:rsidP="004C27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E24A3" w14:textId="77777777" w:rsidR="004C27DB" w:rsidRDefault="004C27DB" w:rsidP="004C27DB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655D0EB4" w14:textId="77777777" w:rsidR="004C27DB" w:rsidRDefault="004C27DB" w:rsidP="007D6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79C007E4" w14:textId="4C6F5001" w:rsidR="007D6762" w:rsidRPr="007D6762" w:rsidRDefault="007D6762" w:rsidP="007D6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7D6762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Глава муниципального </w:t>
      </w:r>
    </w:p>
    <w:p w14:paraId="47256B43" w14:textId="77777777" w:rsidR="007D6762" w:rsidRDefault="007D6762" w:rsidP="007D6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7D6762">
        <w:rPr>
          <w:rFonts w:ascii="Times New Roman" w:hAnsi="Times New Roman"/>
          <w:b/>
          <w:bCs/>
          <w:sz w:val="28"/>
          <w:szCs w:val="28"/>
          <w:lang w:eastAsia="ru-RU" w:bidi="ru-RU"/>
        </w:rPr>
        <w:t>округа Лианозово                                                                       М.И. Журкова</w:t>
      </w:r>
      <w:r w:rsidRPr="007D6762">
        <w:rPr>
          <w:rFonts w:ascii="Times New Roman" w:hAnsi="Times New Roman"/>
          <w:b/>
          <w:bCs/>
          <w:sz w:val="28"/>
          <w:szCs w:val="28"/>
          <w:lang w:eastAsia="ru-RU" w:bidi="ru-RU"/>
        </w:rPr>
        <w:tab/>
      </w:r>
    </w:p>
    <w:p w14:paraId="2774A637" w14:textId="77777777" w:rsidR="007D6762" w:rsidRDefault="007D6762" w:rsidP="007D6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042AE013" w14:textId="77777777" w:rsidR="007D6762" w:rsidRDefault="007D6762" w:rsidP="007D6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497F4ED6" w14:textId="77777777" w:rsidR="007D6762" w:rsidRDefault="007D6762" w:rsidP="007D6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08178BDB" w14:textId="77777777" w:rsidR="007D6762" w:rsidRDefault="007D6762" w:rsidP="007D6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305BFD51" w14:textId="77777777" w:rsidR="007D6762" w:rsidRDefault="007D6762" w:rsidP="007D67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</w:p>
    <w:p w14:paraId="0AD245AA" w14:textId="0A5D1785" w:rsidR="005D7312" w:rsidRDefault="007D6762" w:rsidP="007D67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762">
        <w:rPr>
          <w:rFonts w:ascii="Times New Roman" w:hAnsi="Times New Roman"/>
          <w:b/>
          <w:bCs/>
          <w:sz w:val="28"/>
          <w:szCs w:val="28"/>
          <w:lang w:eastAsia="ru-RU" w:bidi="ru-RU"/>
        </w:rPr>
        <w:tab/>
      </w:r>
      <w:r w:rsidRPr="007D6762">
        <w:rPr>
          <w:rFonts w:ascii="Times New Roman" w:hAnsi="Times New Roman"/>
          <w:b/>
          <w:bCs/>
          <w:sz w:val="28"/>
          <w:szCs w:val="28"/>
          <w:lang w:eastAsia="ru-RU" w:bidi="ru-RU"/>
        </w:rPr>
        <w:tab/>
      </w:r>
      <w:r w:rsidRPr="007D6762">
        <w:rPr>
          <w:rFonts w:ascii="Times New Roman" w:hAnsi="Times New Roman"/>
          <w:b/>
          <w:bCs/>
          <w:sz w:val="28"/>
          <w:szCs w:val="28"/>
          <w:lang w:eastAsia="ru-RU" w:bidi="ru-RU"/>
        </w:rPr>
        <w:tab/>
      </w:r>
      <w:r w:rsidRPr="007D6762">
        <w:rPr>
          <w:rFonts w:ascii="Times New Roman" w:hAnsi="Times New Roman"/>
          <w:b/>
          <w:bCs/>
          <w:sz w:val="28"/>
          <w:szCs w:val="28"/>
          <w:lang w:eastAsia="ru-RU" w:bidi="ru-RU"/>
        </w:rPr>
        <w:tab/>
      </w:r>
      <w:r w:rsidRPr="007D6762">
        <w:rPr>
          <w:rFonts w:ascii="Times New Roman" w:hAnsi="Times New Roman"/>
          <w:sz w:val="28"/>
          <w:szCs w:val="28"/>
          <w:lang w:eastAsia="ru-RU" w:bidi="ru-RU"/>
        </w:rPr>
        <w:tab/>
      </w:r>
      <w:r w:rsidRPr="007D6762">
        <w:rPr>
          <w:rFonts w:ascii="Times New Roman" w:hAnsi="Times New Roman"/>
          <w:sz w:val="28"/>
          <w:szCs w:val="28"/>
          <w:lang w:eastAsia="ru-RU" w:bidi="ru-RU"/>
        </w:rPr>
        <w:tab/>
      </w:r>
      <w:r w:rsidRPr="007D6762">
        <w:rPr>
          <w:rFonts w:ascii="Times New Roman" w:hAnsi="Times New Roman"/>
          <w:sz w:val="28"/>
          <w:szCs w:val="28"/>
          <w:lang w:eastAsia="ru-RU" w:bidi="ru-RU"/>
        </w:rPr>
        <w:tab/>
        <w:t xml:space="preserve">                  </w:t>
      </w:r>
    </w:p>
    <w:p w14:paraId="71DF02FF" w14:textId="77777777" w:rsidR="008F637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066D20" w14:textId="77777777" w:rsidR="00721DF1" w:rsidRDefault="00A661F9" w:rsidP="00E97794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3B8B56" w14:textId="77777777" w:rsidR="00721DF1" w:rsidRDefault="00721DF1" w:rsidP="00E97794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5F1AFF04" w14:textId="77777777" w:rsidR="00721DF1" w:rsidRDefault="00721DF1" w:rsidP="00E97794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761F2298" w14:textId="70FA294F" w:rsidR="00721DF1" w:rsidRDefault="00A661F9" w:rsidP="00E97794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661F9">
        <w:rPr>
          <w:rFonts w:ascii="Times New Roman" w:hAnsi="Times New Roman"/>
          <w:sz w:val="24"/>
          <w:szCs w:val="24"/>
        </w:rPr>
        <w:t xml:space="preserve">Приложение </w:t>
      </w:r>
    </w:p>
    <w:p w14:paraId="2F825522" w14:textId="6C33F254" w:rsidR="00E97794" w:rsidRDefault="00A661F9" w:rsidP="00E97794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A661F9">
        <w:rPr>
          <w:rFonts w:ascii="Times New Roman" w:hAnsi="Times New Roman"/>
          <w:sz w:val="24"/>
          <w:szCs w:val="24"/>
        </w:rPr>
        <w:t xml:space="preserve">к постановлению аппарата Совета депутатов муниципального округа </w:t>
      </w:r>
      <w:r w:rsidR="00057CD5">
        <w:rPr>
          <w:rFonts w:ascii="Times New Roman" w:hAnsi="Times New Roman"/>
          <w:sz w:val="24"/>
          <w:szCs w:val="24"/>
        </w:rPr>
        <w:t xml:space="preserve">Лианозово </w:t>
      </w:r>
      <w:r w:rsidRPr="00057CD5">
        <w:rPr>
          <w:rFonts w:ascii="Times New Roman" w:hAnsi="Times New Roman"/>
          <w:sz w:val="24"/>
          <w:szCs w:val="24"/>
        </w:rPr>
        <w:t xml:space="preserve">от </w:t>
      </w:r>
      <w:r w:rsidR="00A94C49">
        <w:rPr>
          <w:rFonts w:ascii="Times New Roman" w:hAnsi="Times New Roman"/>
          <w:sz w:val="24"/>
          <w:szCs w:val="24"/>
        </w:rPr>
        <w:t>05.04</w:t>
      </w:r>
      <w:r w:rsidR="00444BF5">
        <w:rPr>
          <w:rFonts w:ascii="Times New Roman" w:hAnsi="Times New Roman"/>
          <w:sz w:val="24"/>
          <w:szCs w:val="24"/>
        </w:rPr>
        <w:t>.</w:t>
      </w:r>
      <w:r w:rsidR="00A94C49">
        <w:rPr>
          <w:rFonts w:ascii="Times New Roman" w:hAnsi="Times New Roman"/>
          <w:sz w:val="24"/>
          <w:szCs w:val="24"/>
        </w:rPr>
        <w:t xml:space="preserve">2023 № </w:t>
      </w:r>
      <w:r w:rsidR="00444BF5">
        <w:rPr>
          <w:rFonts w:ascii="Times New Roman" w:hAnsi="Times New Roman"/>
          <w:sz w:val="24"/>
          <w:szCs w:val="24"/>
        </w:rPr>
        <w:t>03-ПА</w:t>
      </w:r>
    </w:p>
    <w:p w14:paraId="0919CD51" w14:textId="77777777" w:rsidR="00E97794" w:rsidRDefault="00E97794" w:rsidP="00E97794">
      <w:pPr>
        <w:tabs>
          <w:tab w:val="left" w:pos="7716"/>
          <w:tab w:val="right" w:pos="9354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14:paraId="28E1FAD5" w14:textId="4EBEB48F" w:rsidR="0020116F" w:rsidRDefault="0020116F" w:rsidP="0020116F">
      <w:pPr>
        <w:tabs>
          <w:tab w:val="left" w:pos="7716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FF6E8" w14:textId="1A300BDC" w:rsidR="0020116F" w:rsidRDefault="0020116F" w:rsidP="0020116F">
      <w:pPr>
        <w:tabs>
          <w:tab w:val="left" w:pos="7716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7AE71D" w14:textId="77777777" w:rsidR="0020116F" w:rsidRPr="00057CD5" w:rsidRDefault="0020116F" w:rsidP="0020116F">
      <w:pPr>
        <w:tabs>
          <w:tab w:val="left" w:pos="771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CD5">
        <w:rPr>
          <w:rFonts w:ascii="Times New Roman" w:hAnsi="Times New Roman"/>
          <w:b/>
          <w:bCs/>
          <w:sz w:val="28"/>
          <w:szCs w:val="28"/>
        </w:rPr>
        <w:t xml:space="preserve">Порядок ведения реестра расходных </w:t>
      </w:r>
    </w:p>
    <w:p w14:paraId="4043A7DA" w14:textId="1EA9672F" w:rsidR="0020116F" w:rsidRPr="00057CD5" w:rsidRDefault="0020116F" w:rsidP="0020116F">
      <w:pPr>
        <w:tabs>
          <w:tab w:val="left" w:pos="771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CD5">
        <w:rPr>
          <w:rFonts w:ascii="Times New Roman" w:hAnsi="Times New Roman"/>
          <w:b/>
          <w:bCs/>
          <w:sz w:val="28"/>
          <w:szCs w:val="28"/>
        </w:rPr>
        <w:t xml:space="preserve">обязательств муниципального округа </w:t>
      </w:r>
      <w:r w:rsidR="007D41D8">
        <w:rPr>
          <w:rFonts w:ascii="Times New Roman" w:hAnsi="Times New Roman"/>
          <w:b/>
          <w:bCs/>
          <w:sz w:val="28"/>
          <w:szCs w:val="28"/>
        </w:rPr>
        <w:t>Лианозово</w:t>
      </w:r>
    </w:p>
    <w:p w14:paraId="4E754389" w14:textId="77777777" w:rsidR="0020116F" w:rsidRPr="0020116F" w:rsidRDefault="0020116F" w:rsidP="0020116F">
      <w:pPr>
        <w:tabs>
          <w:tab w:val="left" w:pos="771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032ECD" w14:textId="1674B0AF" w:rsidR="0020116F" w:rsidRDefault="0020116F" w:rsidP="0020116F">
      <w:pPr>
        <w:pStyle w:val="20"/>
        <w:numPr>
          <w:ilvl w:val="0"/>
          <w:numId w:val="3"/>
        </w:numPr>
        <w:shd w:val="clear" w:color="auto" w:fill="auto"/>
        <w:tabs>
          <w:tab w:val="left" w:pos="936"/>
        </w:tabs>
        <w:spacing w:after="0" w:line="319" w:lineRule="exact"/>
        <w:ind w:firstLine="620"/>
        <w:jc w:val="both"/>
      </w:pPr>
      <w:r>
        <w:t xml:space="preserve">Порядок ведения реестра расходных обязательств муниципального округа </w:t>
      </w:r>
      <w:r w:rsidR="005F3F09">
        <w:t>Лианозово</w:t>
      </w:r>
      <w:r>
        <w:t xml:space="preserve"> (далее - Порядок) устанавливает правила формирования и ведения реестра расходных обязательств муниципального округа </w:t>
      </w:r>
      <w:r w:rsidR="005F3F09">
        <w:t>Лианозово</w:t>
      </w:r>
      <w:r>
        <w:t xml:space="preserve"> (далее - муниципального округа).</w:t>
      </w:r>
    </w:p>
    <w:p w14:paraId="6E0E9B5F" w14:textId="0DAE9F40" w:rsidR="006519A0" w:rsidRDefault="0020116F" w:rsidP="001845A2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19" w:lineRule="exact"/>
        <w:ind w:firstLine="620"/>
        <w:jc w:val="both"/>
      </w:pPr>
      <w:r>
        <w:t xml:space="preserve">Формирование и ведение реестра расходных обязательств </w:t>
      </w:r>
      <w:r w:rsidR="008D750C">
        <w:t xml:space="preserve">муниципального округа </w:t>
      </w:r>
      <w:r>
        <w:t>осуществляется с учетом положений постановления Правительства Москвы от 22 августа 2006 г</w:t>
      </w:r>
      <w:r w:rsidR="005F3F09">
        <w:t>ода</w:t>
      </w:r>
      <w:r>
        <w:t xml:space="preserve"> № 631-</w:t>
      </w:r>
      <w:r w:rsidR="008D750C">
        <w:t>ПП</w:t>
      </w:r>
      <w:r>
        <w:t xml:space="preserve"> «О перечне и порядке исполнения расходных обязательств, порядке ведения реестров расходных обязательств внутригородских муниципальных образований в городе Москве».</w:t>
      </w:r>
    </w:p>
    <w:p w14:paraId="54874B3D" w14:textId="0B3713C7" w:rsidR="006519A0" w:rsidRDefault="009C277B" w:rsidP="009C277B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 w:line="319" w:lineRule="exact"/>
        <w:ind w:firstLine="620"/>
        <w:jc w:val="both"/>
      </w:pPr>
      <w:r>
        <w:t xml:space="preserve">Реестр расходных обязательств муниципального округа ведется аппаратом Совета депутатов муниципального округа </w:t>
      </w:r>
      <w:r w:rsidR="005F3F09">
        <w:t>Лианозово</w:t>
      </w:r>
      <w:r>
        <w:t xml:space="preserve"> (далее - Аппарат) с целью учета расходных обязательств муниципального округа и определения объема бюджетных ассигнований, необходимых для их исполнения.</w:t>
      </w:r>
    </w:p>
    <w:p w14:paraId="2E659D1E" w14:textId="3169B9AB" w:rsidR="00B04EB8" w:rsidRDefault="00B04EB8" w:rsidP="00B04EB8">
      <w:pPr>
        <w:pStyle w:val="20"/>
        <w:shd w:val="clear" w:color="auto" w:fill="auto"/>
        <w:spacing w:after="0" w:line="319" w:lineRule="exact"/>
        <w:ind w:firstLine="620"/>
        <w:jc w:val="both"/>
      </w:pPr>
      <w:r>
        <w:t>Данные реестра расходных обязательств муниципального округа используются при составлении проекта бюджета муниципального округа на очередной финансовый год и плановый период.</w:t>
      </w:r>
    </w:p>
    <w:p w14:paraId="0B495813" w14:textId="77777777" w:rsidR="00B04EB8" w:rsidRDefault="00B04EB8" w:rsidP="00B04EB8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19" w:lineRule="exact"/>
        <w:ind w:firstLine="620"/>
        <w:jc w:val="both"/>
      </w:pPr>
      <w:r>
        <w:t>Реестр расходных обязательств муниципального округа формируется Аппаратом по форме согласно приложению к настоящему Порядку.</w:t>
      </w:r>
    </w:p>
    <w:p w14:paraId="17C49205" w14:textId="77777777" w:rsidR="00B04EB8" w:rsidRDefault="00B04EB8" w:rsidP="00B04EB8">
      <w:pPr>
        <w:pStyle w:val="20"/>
        <w:numPr>
          <w:ilvl w:val="0"/>
          <w:numId w:val="3"/>
        </w:numPr>
        <w:shd w:val="clear" w:color="auto" w:fill="auto"/>
        <w:tabs>
          <w:tab w:val="left" w:pos="913"/>
        </w:tabs>
        <w:spacing w:after="0" w:line="319" w:lineRule="exact"/>
        <w:ind w:firstLine="620"/>
        <w:jc w:val="both"/>
      </w:pPr>
      <w:r>
        <w:t>Реестр расходных обязательств муниципального округа представляет собой перечень расходных обязательств с указанием:</w:t>
      </w:r>
    </w:p>
    <w:p w14:paraId="6B22775F" w14:textId="77777777" w:rsidR="00B04EB8" w:rsidRDefault="00B04EB8" w:rsidP="00B04EB8">
      <w:pPr>
        <w:pStyle w:val="20"/>
        <w:numPr>
          <w:ilvl w:val="1"/>
          <w:numId w:val="3"/>
        </w:numPr>
        <w:shd w:val="clear" w:color="auto" w:fill="auto"/>
        <w:tabs>
          <w:tab w:val="left" w:pos="1115"/>
        </w:tabs>
        <w:spacing w:after="0" w:line="319" w:lineRule="exact"/>
        <w:ind w:firstLine="620"/>
        <w:jc w:val="both"/>
      </w:pPr>
      <w:r>
        <w:t>Наименования полномочия, расходного обязательства (графы 0-2 приложения к настоящему Порядку).</w:t>
      </w:r>
    </w:p>
    <w:p w14:paraId="244A6223" w14:textId="77777777" w:rsidR="00B04EB8" w:rsidRDefault="00B04EB8" w:rsidP="00B04EB8">
      <w:pPr>
        <w:pStyle w:val="20"/>
        <w:numPr>
          <w:ilvl w:val="1"/>
          <w:numId w:val="3"/>
        </w:numPr>
        <w:shd w:val="clear" w:color="auto" w:fill="auto"/>
        <w:tabs>
          <w:tab w:val="left" w:pos="1119"/>
        </w:tabs>
        <w:spacing w:after="0" w:line="319" w:lineRule="exact"/>
        <w:ind w:firstLine="620"/>
        <w:jc w:val="both"/>
      </w:pPr>
      <w:r>
        <w:t>Кода бюджетной классификации (графа 3 приложения к настоящему Порядку).</w:t>
      </w:r>
    </w:p>
    <w:p w14:paraId="6EE62F05" w14:textId="5CD50D67" w:rsidR="00FB674D" w:rsidRDefault="00FB674D" w:rsidP="00FB674D">
      <w:pPr>
        <w:pStyle w:val="20"/>
        <w:numPr>
          <w:ilvl w:val="1"/>
          <w:numId w:val="3"/>
        </w:numPr>
        <w:shd w:val="clear" w:color="auto" w:fill="auto"/>
        <w:tabs>
          <w:tab w:val="left" w:pos="1115"/>
        </w:tabs>
        <w:spacing w:after="0" w:line="319" w:lineRule="exact"/>
        <w:ind w:firstLine="620"/>
        <w:jc w:val="both"/>
      </w:pPr>
      <w:r>
        <w:t xml:space="preserve">Нормативное правовое регулирование, определяющее финансовое обеспечение и порядок расходования средств </w:t>
      </w:r>
      <w:r w:rsidR="001845A2">
        <w:t>(</w:t>
      </w:r>
      <w:r>
        <w:t>в части</w:t>
      </w:r>
      <w:r w:rsidR="001845A2">
        <w:t xml:space="preserve"> указания </w:t>
      </w:r>
      <w:r>
        <w:t>актов</w:t>
      </w:r>
      <w:r w:rsidR="001845A2">
        <w:t xml:space="preserve"> федерального законодательства)</w:t>
      </w:r>
      <w:r>
        <w:t xml:space="preserve"> (графы 4-6 приложения к настоящему Порядку).</w:t>
      </w:r>
    </w:p>
    <w:p w14:paraId="0FA6D7D1" w14:textId="2AFFD67A" w:rsidR="00FB674D" w:rsidRDefault="00FB674D" w:rsidP="00FB674D">
      <w:pPr>
        <w:pStyle w:val="20"/>
        <w:numPr>
          <w:ilvl w:val="1"/>
          <w:numId w:val="3"/>
        </w:numPr>
        <w:shd w:val="clear" w:color="auto" w:fill="auto"/>
        <w:tabs>
          <w:tab w:val="left" w:pos="1115"/>
        </w:tabs>
        <w:spacing w:after="0" w:line="319" w:lineRule="exact"/>
        <w:ind w:firstLine="620"/>
        <w:jc w:val="both"/>
      </w:pPr>
      <w:r>
        <w:t xml:space="preserve">Нормативное правовое регулирование, определяющее финансовое обеспечение и порядок расходования средств </w:t>
      </w:r>
      <w:r w:rsidR="0002495F">
        <w:t>(</w:t>
      </w:r>
      <w:r>
        <w:t>в части</w:t>
      </w:r>
      <w:r w:rsidR="0002495F">
        <w:t xml:space="preserve"> указания законов и</w:t>
      </w:r>
      <w:r>
        <w:t xml:space="preserve"> </w:t>
      </w:r>
      <w:r w:rsidR="00B328D0">
        <w:t xml:space="preserve">нормативных </w:t>
      </w:r>
      <w:r>
        <w:t>правовых актов города Москвы</w:t>
      </w:r>
      <w:r w:rsidR="0002495F">
        <w:t>)</w:t>
      </w:r>
      <w:r>
        <w:t xml:space="preserve"> (графы 7-9 приложения к настоящему Порядку).</w:t>
      </w:r>
    </w:p>
    <w:p w14:paraId="0EB2304A" w14:textId="059ABA2F" w:rsidR="00FB674D" w:rsidRDefault="00FB674D" w:rsidP="00FB674D">
      <w:pPr>
        <w:pStyle w:val="20"/>
        <w:numPr>
          <w:ilvl w:val="1"/>
          <w:numId w:val="3"/>
        </w:numPr>
        <w:shd w:val="clear" w:color="auto" w:fill="auto"/>
        <w:tabs>
          <w:tab w:val="left" w:pos="1115"/>
        </w:tabs>
        <w:spacing w:after="0" w:line="319" w:lineRule="exact"/>
        <w:ind w:firstLine="620"/>
        <w:jc w:val="both"/>
      </w:pPr>
      <w:r>
        <w:t xml:space="preserve">Нормативное правовое регулирование, определяющее финансовое обеспечение и порядок расходования средств </w:t>
      </w:r>
      <w:r w:rsidR="00B051D8">
        <w:t>(</w:t>
      </w:r>
      <w:r>
        <w:t xml:space="preserve">в части </w:t>
      </w:r>
      <w:r w:rsidR="00B051D8">
        <w:t xml:space="preserve">указания </w:t>
      </w:r>
      <w:r>
        <w:t xml:space="preserve">правовых </w:t>
      </w:r>
      <w:r>
        <w:lastRenderedPageBreak/>
        <w:t>актов муниципального образования, договоров и соглашений, заключенных от имени муниципального округа (графы 10-12 приложения к настоящему Порядку).</w:t>
      </w:r>
    </w:p>
    <w:p w14:paraId="64F345AC" w14:textId="41C5ABD8" w:rsidR="00FB674D" w:rsidRDefault="00FB674D" w:rsidP="00FB674D">
      <w:pPr>
        <w:pStyle w:val="20"/>
        <w:numPr>
          <w:ilvl w:val="1"/>
          <w:numId w:val="3"/>
        </w:numPr>
        <w:shd w:val="clear" w:color="auto" w:fill="auto"/>
        <w:tabs>
          <w:tab w:val="left" w:pos="1115"/>
        </w:tabs>
        <w:spacing w:after="0" w:line="319" w:lineRule="exact"/>
        <w:ind w:firstLine="620"/>
        <w:jc w:val="both"/>
      </w:pPr>
      <w:r>
        <w:t>Объема средств на исполнение расходного обязательства в отчетном финансовом году, текущем финансовом году, очередном финансовом году и плановом периоде (графы 13-18 приложения к настоящему Порядку).</w:t>
      </w:r>
    </w:p>
    <w:p w14:paraId="63C4B990" w14:textId="42E830F2" w:rsidR="00FB674D" w:rsidRDefault="00FB674D" w:rsidP="00FB674D">
      <w:pPr>
        <w:pStyle w:val="20"/>
        <w:numPr>
          <w:ilvl w:val="1"/>
          <w:numId w:val="3"/>
        </w:numPr>
        <w:shd w:val="clear" w:color="auto" w:fill="auto"/>
        <w:tabs>
          <w:tab w:val="left" w:pos="1158"/>
        </w:tabs>
        <w:spacing w:after="0" w:line="319" w:lineRule="exact"/>
        <w:ind w:firstLine="620"/>
        <w:jc w:val="both"/>
      </w:pPr>
      <w:r>
        <w:t>Примечания (графа 19 приложения к настоящему Порядку).</w:t>
      </w:r>
    </w:p>
    <w:p w14:paraId="5893C997" w14:textId="77777777" w:rsidR="00057CD5" w:rsidRDefault="00C73541" w:rsidP="00C73541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319" w:lineRule="exact"/>
        <w:ind w:firstLine="620"/>
        <w:jc w:val="both"/>
      </w:pPr>
      <w:r>
        <w:t>Аппарат в срок, установленный Департаментом финансов города Москвы, представляет реестр расходных обязательств муниципального округа Лианозово в Департамент финансов города Москвы путем внесения сведений о расходных обязательствах в автоматизированную систему управления городскими финансами города Москвы.</w:t>
      </w:r>
    </w:p>
    <w:p w14:paraId="60AA9744" w14:textId="746E2770" w:rsidR="00C73541" w:rsidRDefault="00057CD5" w:rsidP="00C73541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after="0" w:line="319" w:lineRule="exact"/>
        <w:ind w:firstLine="620"/>
        <w:jc w:val="both"/>
      </w:pPr>
      <w:r>
        <w:t>При наличии замечаний Департамента финансов города Москвы по представленному реестру расходных обязательств муниципального округа Аппарат осуществляет его доработку и повторно направляет в Департамент финансов города Москвы</w:t>
      </w:r>
      <w:r w:rsidR="00C73541">
        <w:t xml:space="preserve"> </w:t>
      </w:r>
      <w:r w:rsidR="001662DB">
        <w:t xml:space="preserve">в </w:t>
      </w:r>
      <w:r>
        <w:t>установленн</w:t>
      </w:r>
      <w:r w:rsidR="001662DB">
        <w:t>о</w:t>
      </w:r>
      <w:r>
        <w:t>м порядк</w:t>
      </w:r>
      <w:r w:rsidR="001662DB">
        <w:t>е</w:t>
      </w:r>
      <w:r>
        <w:t>.</w:t>
      </w:r>
    </w:p>
    <w:p w14:paraId="6AEE6C11" w14:textId="4CA90C4C" w:rsidR="00ED4BFD" w:rsidRDefault="00ED4BFD" w:rsidP="00ED4BFD">
      <w:pPr>
        <w:pStyle w:val="20"/>
        <w:shd w:val="clear" w:color="auto" w:fill="auto"/>
        <w:tabs>
          <w:tab w:val="left" w:pos="1158"/>
        </w:tabs>
        <w:spacing w:after="0" w:line="319" w:lineRule="exact"/>
        <w:jc w:val="both"/>
      </w:pPr>
    </w:p>
    <w:p w14:paraId="35A36416" w14:textId="77777777" w:rsidR="009F3DDE" w:rsidRDefault="009F3DDE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CD6BE" w14:textId="77777777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6EB14" w14:textId="77777777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62B14" w14:textId="77777777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51A45" w14:textId="77777777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BF480" w14:textId="77777777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0AC4D" w14:textId="77777777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6E97A" w14:textId="77777777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395559" w14:textId="77777777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CE4B0" w14:textId="77777777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5CBD4" w14:textId="7379979B" w:rsidR="0020116F" w:rsidRDefault="0020116F" w:rsidP="009F3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0116F" w:rsidSect="00A05B51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2694D00" w14:textId="77777777" w:rsidR="008F6375" w:rsidRDefault="008F6375" w:rsidP="006D4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3EDB4F" w14:textId="77777777" w:rsidR="008F6375" w:rsidRPr="00AB1017" w:rsidRDefault="008F6375" w:rsidP="00AB10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940" w:type="dxa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700"/>
        <w:gridCol w:w="700"/>
        <w:gridCol w:w="700"/>
        <w:gridCol w:w="700"/>
        <w:gridCol w:w="700"/>
        <w:gridCol w:w="700"/>
        <w:gridCol w:w="700"/>
        <w:gridCol w:w="735"/>
        <w:gridCol w:w="735"/>
        <w:gridCol w:w="735"/>
        <w:gridCol w:w="747"/>
        <w:gridCol w:w="747"/>
        <w:gridCol w:w="735"/>
        <w:gridCol w:w="735"/>
        <w:gridCol w:w="735"/>
        <w:gridCol w:w="735"/>
        <w:gridCol w:w="735"/>
      </w:tblGrid>
      <w:tr w:rsidR="00A224F4" w:rsidRPr="00770B7F" w14:paraId="3E9D3D41" w14:textId="77777777" w:rsidTr="00444BF5">
        <w:trPr>
          <w:trHeight w:val="312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906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BD08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AD6D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206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590D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19B2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908F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C86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E1F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4F84" w14:textId="77777777" w:rsidR="00A224F4" w:rsidRPr="00770B7F" w:rsidRDefault="00A224F4" w:rsidP="001C1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5625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F17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14C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F37" w14:textId="77777777" w:rsidR="00A224F4" w:rsidRPr="00770B7F" w:rsidRDefault="00A224F4" w:rsidP="0005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Порядку ведения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5A12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24F4" w:rsidRPr="00770B7F" w14:paraId="4C729F9A" w14:textId="77777777" w:rsidTr="00444BF5">
        <w:trPr>
          <w:trHeight w:val="312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2DA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EFAD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8874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A45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0536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D68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1884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075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6E9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BC9A" w14:textId="77777777" w:rsidR="00A224F4" w:rsidRPr="00770B7F" w:rsidRDefault="00A224F4" w:rsidP="001C1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67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428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BCE4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4221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DAE3" w14:textId="49085411" w:rsidR="00A224F4" w:rsidRPr="00770B7F" w:rsidRDefault="00A224F4" w:rsidP="0005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057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0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 расходных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E359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24F4" w:rsidRPr="00770B7F" w14:paraId="53F7DB62" w14:textId="77777777" w:rsidTr="00444BF5">
        <w:trPr>
          <w:trHeight w:val="312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1B7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8377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3AFA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855A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A357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0BB0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1290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DEC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17E1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0813" w14:textId="77777777" w:rsidR="00A224F4" w:rsidRPr="00770B7F" w:rsidRDefault="00A224F4" w:rsidP="001C1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BF9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5EF3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4E9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BFF3" w14:textId="77777777" w:rsidR="00A224F4" w:rsidRPr="00770B7F" w:rsidRDefault="00A224F4" w:rsidP="00057C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округа Лианозово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94AF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24F4" w:rsidRPr="00770B7F" w14:paraId="1B6AF9C9" w14:textId="77777777" w:rsidTr="00444BF5">
        <w:trPr>
          <w:trHeight w:val="348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2853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DD4E" w14:textId="77777777" w:rsidR="00A224F4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D79DB6B" w14:textId="5F8DF3AE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Реестр расходных обязательств муниципального округа Лианозово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68C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142D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24F4" w:rsidRPr="00770B7F" w14:paraId="45EFD5AE" w14:textId="77777777" w:rsidTr="00444BF5">
        <w:trPr>
          <w:trHeight w:val="312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5C2C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11E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9C91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10C9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C02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C29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0D04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069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23CE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2D2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C17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541E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BA7E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B6F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E3C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06A1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185E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ABBD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201F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EA0E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4F4" w:rsidRPr="00770B7F" w14:paraId="159682FC" w14:textId="77777777" w:rsidTr="00444BF5">
        <w:trPr>
          <w:trHeight w:val="1944"/>
          <w:jc w:val="center"/>
        </w:trPr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E54FB3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полномочия, расходного обязательства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2F578D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(</w:t>
            </w:r>
            <w:proofErr w:type="spellStart"/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ПРЗ)</w:t>
            </w:r>
          </w:p>
        </w:tc>
        <w:tc>
          <w:tcPr>
            <w:tcW w:w="7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E87AD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CE51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средств на исполнение расходного обязательства по всем муниципальным образованиям (</w:t>
            </w:r>
            <w:proofErr w:type="spellStart"/>
            <w:proofErr w:type="gramStart"/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2C46F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24F4" w:rsidRPr="00770B7F" w14:paraId="5DA17D1B" w14:textId="77777777" w:rsidTr="00444BF5">
        <w:trPr>
          <w:trHeight w:val="2088"/>
          <w:jc w:val="center"/>
        </w:trPr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BAEA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73C9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9227" w14:textId="59DAE9D1" w:rsidR="00A224F4" w:rsidRPr="00770B7F" w:rsidRDefault="00582692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Акты федерального законодательства</w:t>
            </w:r>
            <w:r w:rsidR="00A224F4"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B7B" w14:textId="37890715" w:rsidR="00A224F4" w:rsidRPr="00770B7F" w:rsidRDefault="00582692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Законы и нормативные правовые </w:t>
            </w:r>
            <w:r w:rsidR="00A224F4"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Москвы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4B4D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BF36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D4639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Текщий</w:t>
            </w:r>
            <w:proofErr w:type="spellEnd"/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финансовый год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3BB6C0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A683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C35D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4F4" w:rsidRPr="00770B7F" w14:paraId="53C03FC6" w14:textId="77777777" w:rsidTr="00444BF5">
        <w:trPr>
          <w:trHeight w:val="3336"/>
          <w:jc w:val="center"/>
        </w:trPr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691A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BA52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5DE9D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1A0C92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0737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5EC271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62D75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статьи, части, пункта, подпункта, </w:t>
            </w:r>
            <w:proofErr w:type="spellStart"/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абзца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1ADB7C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631928" w14:textId="77777777" w:rsidR="00A224F4" w:rsidRPr="00770B7F" w:rsidRDefault="00A224F4" w:rsidP="001C1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C91010" w14:textId="77777777" w:rsidR="00A224F4" w:rsidRPr="00770B7F" w:rsidRDefault="00A224F4" w:rsidP="001C14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статьи, части, пункта, подпункта, </w:t>
            </w:r>
            <w:proofErr w:type="spellStart"/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абзца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A0B76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165296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AF81E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7682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2A61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E73DA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AF36E8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2B6A" w14:textId="77777777" w:rsidR="00A224F4" w:rsidRPr="00770B7F" w:rsidRDefault="00A224F4" w:rsidP="001C1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24F4" w:rsidRPr="00770B7F" w14:paraId="134A4BF8" w14:textId="77777777" w:rsidTr="00444BF5">
        <w:trPr>
          <w:trHeight w:val="3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6699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C2FC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41B8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1991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4E7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EAF8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8E6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49FF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AF8E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8E11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CD7C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E770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81E9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B9C3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39E5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C7AE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E9D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ECB1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9DB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24E" w14:textId="77777777" w:rsidR="00A224F4" w:rsidRPr="00770B7F" w:rsidRDefault="00A224F4" w:rsidP="001C14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гр.19</w:t>
            </w:r>
          </w:p>
        </w:tc>
      </w:tr>
      <w:tr w:rsidR="00A224F4" w:rsidRPr="00770B7F" w14:paraId="447FA574" w14:textId="77777777" w:rsidTr="00444BF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36A6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1B4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B775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104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44D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939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A868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D6471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018A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EF7B4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95C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920C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8F3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F1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8C06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AB61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82FA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962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944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86D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70B7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A224F4" w:rsidRPr="00770B7F" w14:paraId="76DDF806" w14:textId="77777777" w:rsidTr="00444BF5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3465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FE0E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2033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1872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B80A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1D51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836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754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746C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339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5032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4383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DF04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81FB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8BD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3B3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02C5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2C70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9BAD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37A2" w14:textId="77777777" w:rsidR="00A224F4" w:rsidRPr="00770B7F" w:rsidRDefault="00A224F4" w:rsidP="001C147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14:paraId="3C80E488" w14:textId="77777777" w:rsidR="00A224F4" w:rsidRDefault="00A224F4" w:rsidP="00A224F4"/>
    <w:p w14:paraId="09D2D0BC" w14:textId="77777777" w:rsidR="008F6375" w:rsidRDefault="008F6375" w:rsidP="00A224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F6375" w:rsidSect="00BA4483">
      <w:pgSz w:w="16838" w:h="11906" w:orient="landscape"/>
      <w:pgMar w:top="624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732EF" w14:textId="77777777" w:rsidR="007E1254" w:rsidRDefault="007E1254">
      <w:r>
        <w:separator/>
      </w:r>
    </w:p>
  </w:endnote>
  <w:endnote w:type="continuationSeparator" w:id="0">
    <w:p w14:paraId="021DF218" w14:textId="77777777" w:rsidR="007E1254" w:rsidRDefault="007E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A1D2" w14:textId="77777777" w:rsidR="007E1254" w:rsidRDefault="007E1254">
      <w:r>
        <w:separator/>
      </w:r>
    </w:p>
  </w:footnote>
  <w:footnote w:type="continuationSeparator" w:id="0">
    <w:p w14:paraId="6A1ADFE6" w14:textId="77777777" w:rsidR="007E1254" w:rsidRDefault="007E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68DB" w14:textId="77777777" w:rsidR="008F6375" w:rsidRDefault="008F6375" w:rsidP="00A05B5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5E78023" w14:textId="77777777" w:rsidR="008F6375" w:rsidRDefault="008F637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A73E" w14:textId="77777777" w:rsidR="008F6375" w:rsidRDefault="008F6375" w:rsidP="00A05B51">
    <w:pPr>
      <w:pStyle w:val="ac"/>
      <w:framePr w:wrap="around" w:vAnchor="text" w:hAnchor="margin" w:xAlign="center" w:y="1"/>
      <w:rPr>
        <w:rStyle w:val="ae"/>
      </w:rPr>
    </w:pPr>
  </w:p>
  <w:p w14:paraId="69DFD8F3" w14:textId="77777777" w:rsidR="008F6375" w:rsidRDefault="008F6375" w:rsidP="00017C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6DF"/>
    <w:multiLevelType w:val="multilevel"/>
    <w:tmpl w:val="9412F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564E2"/>
    <w:multiLevelType w:val="hybridMultilevel"/>
    <w:tmpl w:val="71124190"/>
    <w:lvl w:ilvl="0" w:tplc="E4CE76FE">
      <w:start w:val="7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39029C3"/>
    <w:multiLevelType w:val="multilevel"/>
    <w:tmpl w:val="CF663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195504"/>
    <w:multiLevelType w:val="multilevel"/>
    <w:tmpl w:val="AA4A6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6B3844"/>
    <w:multiLevelType w:val="hybridMultilevel"/>
    <w:tmpl w:val="70E0DD16"/>
    <w:lvl w:ilvl="0" w:tplc="F3FC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279"/>
    <w:rsid w:val="00017CE4"/>
    <w:rsid w:val="0002495F"/>
    <w:rsid w:val="00024D72"/>
    <w:rsid w:val="0003120E"/>
    <w:rsid w:val="00031224"/>
    <w:rsid w:val="0005333D"/>
    <w:rsid w:val="00057CD5"/>
    <w:rsid w:val="00062192"/>
    <w:rsid w:val="00066085"/>
    <w:rsid w:val="00086F33"/>
    <w:rsid w:val="000920E7"/>
    <w:rsid w:val="000A44DF"/>
    <w:rsid w:val="000E418A"/>
    <w:rsid w:val="000E6D10"/>
    <w:rsid w:val="00102BD7"/>
    <w:rsid w:val="00113569"/>
    <w:rsid w:val="00114489"/>
    <w:rsid w:val="00142223"/>
    <w:rsid w:val="00147CFF"/>
    <w:rsid w:val="00155168"/>
    <w:rsid w:val="001662DB"/>
    <w:rsid w:val="001722F6"/>
    <w:rsid w:val="00172DC2"/>
    <w:rsid w:val="00181EF9"/>
    <w:rsid w:val="001845A2"/>
    <w:rsid w:val="00187525"/>
    <w:rsid w:val="001B6AB8"/>
    <w:rsid w:val="001E7B4A"/>
    <w:rsid w:val="0020116F"/>
    <w:rsid w:val="002100AC"/>
    <w:rsid w:val="00210760"/>
    <w:rsid w:val="00210CDC"/>
    <w:rsid w:val="00231ED2"/>
    <w:rsid w:val="00260028"/>
    <w:rsid w:val="002616B6"/>
    <w:rsid w:val="00284E91"/>
    <w:rsid w:val="00290604"/>
    <w:rsid w:val="00290F5F"/>
    <w:rsid w:val="002913FD"/>
    <w:rsid w:val="00294F55"/>
    <w:rsid w:val="002B15BF"/>
    <w:rsid w:val="002D0798"/>
    <w:rsid w:val="002D2878"/>
    <w:rsid w:val="002E0FC5"/>
    <w:rsid w:val="002E2B3A"/>
    <w:rsid w:val="002E6D4A"/>
    <w:rsid w:val="00310EF4"/>
    <w:rsid w:val="0031301E"/>
    <w:rsid w:val="00320F7B"/>
    <w:rsid w:val="0032159E"/>
    <w:rsid w:val="00333C0F"/>
    <w:rsid w:val="0034550A"/>
    <w:rsid w:val="0034702C"/>
    <w:rsid w:val="00351B8F"/>
    <w:rsid w:val="00354294"/>
    <w:rsid w:val="00355E41"/>
    <w:rsid w:val="00364239"/>
    <w:rsid w:val="00370C58"/>
    <w:rsid w:val="00377F1C"/>
    <w:rsid w:val="00387232"/>
    <w:rsid w:val="00392CC1"/>
    <w:rsid w:val="003C4651"/>
    <w:rsid w:val="003C530F"/>
    <w:rsid w:val="003D6DC3"/>
    <w:rsid w:val="003E3554"/>
    <w:rsid w:val="003E7A58"/>
    <w:rsid w:val="003F19D4"/>
    <w:rsid w:val="003F5CD1"/>
    <w:rsid w:val="004134BD"/>
    <w:rsid w:val="004249D3"/>
    <w:rsid w:val="0042710C"/>
    <w:rsid w:val="00434867"/>
    <w:rsid w:val="004448BC"/>
    <w:rsid w:val="00444BF5"/>
    <w:rsid w:val="00453A98"/>
    <w:rsid w:val="00455345"/>
    <w:rsid w:val="004621CC"/>
    <w:rsid w:val="00475361"/>
    <w:rsid w:val="00480DBD"/>
    <w:rsid w:val="004825E2"/>
    <w:rsid w:val="00484545"/>
    <w:rsid w:val="0048494B"/>
    <w:rsid w:val="0049170D"/>
    <w:rsid w:val="004C27DB"/>
    <w:rsid w:val="004C491B"/>
    <w:rsid w:val="004E3473"/>
    <w:rsid w:val="004F2A24"/>
    <w:rsid w:val="004F46EC"/>
    <w:rsid w:val="00503E61"/>
    <w:rsid w:val="005257DB"/>
    <w:rsid w:val="00532AF1"/>
    <w:rsid w:val="005343C2"/>
    <w:rsid w:val="0053786A"/>
    <w:rsid w:val="0055761A"/>
    <w:rsid w:val="00566345"/>
    <w:rsid w:val="0057765A"/>
    <w:rsid w:val="00582692"/>
    <w:rsid w:val="0058280B"/>
    <w:rsid w:val="00584E43"/>
    <w:rsid w:val="005C07E4"/>
    <w:rsid w:val="005D0378"/>
    <w:rsid w:val="005D7312"/>
    <w:rsid w:val="005E6D60"/>
    <w:rsid w:val="005F3F09"/>
    <w:rsid w:val="00614F99"/>
    <w:rsid w:val="00645838"/>
    <w:rsid w:val="006519A0"/>
    <w:rsid w:val="00655C1D"/>
    <w:rsid w:val="006601F9"/>
    <w:rsid w:val="0066452E"/>
    <w:rsid w:val="006738D0"/>
    <w:rsid w:val="00682341"/>
    <w:rsid w:val="00693AF3"/>
    <w:rsid w:val="00693FAC"/>
    <w:rsid w:val="006A3256"/>
    <w:rsid w:val="006B6F65"/>
    <w:rsid w:val="006C1809"/>
    <w:rsid w:val="006C21C9"/>
    <w:rsid w:val="006D3BA6"/>
    <w:rsid w:val="006D4C45"/>
    <w:rsid w:val="006D535E"/>
    <w:rsid w:val="006D69C2"/>
    <w:rsid w:val="006E04D5"/>
    <w:rsid w:val="00721DF1"/>
    <w:rsid w:val="00747604"/>
    <w:rsid w:val="00752433"/>
    <w:rsid w:val="00753B49"/>
    <w:rsid w:val="00753ECE"/>
    <w:rsid w:val="00762945"/>
    <w:rsid w:val="0076393E"/>
    <w:rsid w:val="007655D6"/>
    <w:rsid w:val="00766568"/>
    <w:rsid w:val="00767BEC"/>
    <w:rsid w:val="007820C5"/>
    <w:rsid w:val="00785E43"/>
    <w:rsid w:val="0079285A"/>
    <w:rsid w:val="00796279"/>
    <w:rsid w:val="007A1AC7"/>
    <w:rsid w:val="007A3361"/>
    <w:rsid w:val="007A341B"/>
    <w:rsid w:val="007B0174"/>
    <w:rsid w:val="007B14FA"/>
    <w:rsid w:val="007B6E66"/>
    <w:rsid w:val="007C29DC"/>
    <w:rsid w:val="007D41D8"/>
    <w:rsid w:val="007D6762"/>
    <w:rsid w:val="007E1254"/>
    <w:rsid w:val="007F4922"/>
    <w:rsid w:val="00800364"/>
    <w:rsid w:val="0081438F"/>
    <w:rsid w:val="0081491A"/>
    <w:rsid w:val="00817BC8"/>
    <w:rsid w:val="00824AF9"/>
    <w:rsid w:val="008259DE"/>
    <w:rsid w:val="008303B6"/>
    <w:rsid w:val="00833DD2"/>
    <w:rsid w:val="0086524B"/>
    <w:rsid w:val="008657DA"/>
    <w:rsid w:val="008747B3"/>
    <w:rsid w:val="00891938"/>
    <w:rsid w:val="00891C78"/>
    <w:rsid w:val="00892949"/>
    <w:rsid w:val="00896DB9"/>
    <w:rsid w:val="008C0224"/>
    <w:rsid w:val="008C747E"/>
    <w:rsid w:val="008D67A2"/>
    <w:rsid w:val="008D750C"/>
    <w:rsid w:val="008D7644"/>
    <w:rsid w:val="008E0525"/>
    <w:rsid w:val="008E51B7"/>
    <w:rsid w:val="008F2C1E"/>
    <w:rsid w:val="008F6375"/>
    <w:rsid w:val="0091657F"/>
    <w:rsid w:val="009219DD"/>
    <w:rsid w:val="0093371B"/>
    <w:rsid w:val="00946905"/>
    <w:rsid w:val="00955415"/>
    <w:rsid w:val="00960835"/>
    <w:rsid w:val="00964F29"/>
    <w:rsid w:val="009A040B"/>
    <w:rsid w:val="009A5C07"/>
    <w:rsid w:val="009B6D28"/>
    <w:rsid w:val="009C277B"/>
    <w:rsid w:val="009C7163"/>
    <w:rsid w:val="009D45A6"/>
    <w:rsid w:val="009D745F"/>
    <w:rsid w:val="009E0C45"/>
    <w:rsid w:val="009F3DDE"/>
    <w:rsid w:val="009F7C44"/>
    <w:rsid w:val="00A001BE"/>
    <w:rsid w:val="00A032B4"/>
    <w:rsid w:val="00A05B51"/>
    <w:rsid w:val="00A07C79"/>
    <w:rsid w:val="00A10001"/>
    <w:rsid w:val="00A13331"/>
    <w:rsid w:val="00A224F4"/>
    <w:rsid w:val="00A22CC8"/>
    <w:rsid w:val="00A25359"/>
    <w:rsid w:val="00A36066"/>
    <w:rsid w:val="00A44861"/>
    <w:rsid w:val="00A60C9B"/>
    <w:rsid w:val="00A661F9"/>
    <w:rsid w:val="00A71B92"/>
    <w:rsid w:val="00A844F1"/>
    <w:rsid w:val="00A94C49"/>
    <w:rsid w:val="00AA3B0E"/>
    <w:rsid w:val="00AA49AA"/>
    <w:rsid w:val="00AB1017"/>
    <w:rsid w:val="00AB626A"/>
    <w:rsid w:val="00AC56E7"/>
    <w:rsid w:val="00AD12FC"/>
    <w:rsid w:val="00AD503F"/>
    <w:rsid w:val="00AE23C8"/>
    <w:rsid w:val="00AF7561"/>
    <w:rsid w:val="00B04EB8"/>
    <w:rsid w:val="00B051D8"/>
    <w:rsid w:val="00B12D9C"/>
    <w:rsid w:val="00B20964"/>
    <w:rsid w:val="00B20D58"/>
    <w:rsid w:val="00B304F8"/>
    <w:rsid w:val="00B328D0"/>
    <w:rsid w:val="00B33F6F"/>
    <w:rsid w:val="00B47CD7"/>
    <w:rsid w:val="00B623EE"/>
    <w:rsid w:val="00B71AC1"/>
    <w:rsid w:val="00B77FF7"/>
    <w:rsid w:val="00B80CFC"/>
    <w:rsid w:val="00B81A37"/>
    <w:rsid w:val="00B85AFB"/>
    <w:rsid w:val="00B87587"/>
    <w:rsid w:val="00B8772F"/>
    <w:rsid w:val="00B90AD8"/>
    <w:rsid w:val="00BA4483"/>
    <w:rsid w:val="00BA5492"/>
    <w:rsid w:val="00BA5D3A"/>
    <w:rsid w:val="00BB51C4"/>
    <w:rsid w:val="00BC76AE"/>
    <w:rsid w:val="00BC7A55"/>
    <w:rsid w:val="00C14032"/>
    <w:rsid w:val="00C16A8A"/>
    <w:rsid w:val="00C20FF0"/>
    <w:rsid w:val="00C253B5"/>
    <w:rsid w:val="00C25A42"/>
    <w:rsid w:val="00C37A4A"/>
    <w:rsid w:val="00C64333"/>
    <w:rsid w:val="00C66E10"/>
    <w:rsid w:val="00C73541"/>
    <w:rsid w:val="00C85133"/>
    <w:rsid w:val="00C90F5A"/>
    <w:rsid w:val="00CC3490"/>
    <w:rsid w:val="00CD0261"/>
    <w:rsid w:val="00CD4B3B"/>
    <w:rsid w:val="00CE0CCE"/>
    <w:rsid w:val="00CE1E18"/>
    <w:rsid w:val="00CF7611"/>
    <w:rsid w:val="00D03148"/>
    <w:rsid w:val="00D15045"/>
    <w:rsid w:val="00D53521"/>
    <w:rsid w:val="00D5759A"/>
    <w:rsid w:val="00D66B88"/>
    <w:rsid w:val="00D77F72"/>
    <w:rsid w:val="00D83959"/>
    <w:rsid w:val="00D857AA"/>
    <w:rsid w:val="00D93235"/>
    <w:rsid w:val="00DB58CD"/>
    <w:rsid w:val="00DE4BE3"/>
    <w:rsid w:val="00DF2F49"/>
    <w:rsid w:val="00E01597"/>
    <w:rsid w:val="00E13912"/>
    <w:rsid w:val="00E32820"/>
    <w:rsid w:val="00E443CB"/>
    <w:rsid w:val="00E447E2"/>
    <w:rsid w:val="00E458FF"/>
    <w:rsid w:val="00E55BA4"/>
    <w:rsid w:val="00E97794"/>
    <w:rsid w:val="00EA3EED"/>
    <w:rsid w:val="00ED001D"/>
    <w:rsid w:val="00ED046D"/>
    <w:rsid w:val="00ED4BFD"/>
    <w:rsid w:val="00ED5066"/>
    <w:rsid w:val="00ED6CB2"/>
    <w:rsid w:val="00EE232C"/>
    <w:rsid w:val="00F1319A"/>
    <w:rsid w:val="00F17833"/>
    <w:rsid w:val="00F25A7D"/>
    <w:rsid w:val="00F35185"/>
    <w:rsid w:val="00F40885"/>
    <w:rsid w:val="00F55DA1"/>
    <w:rsid w:val="00F702B2"/>
    <w:rsid w:val="00F71A50"/>
    <w:rsid w:val="00F802CD"/>
    <w:rsid w:val="00F926F7"/>
    <w:rsid w:val="00F967CC"/>
    <w:rsid w:val="00FB1B63"/>
    <w:rsid w:val="00FB592C"/>
    <w:rsid w:val="00FB674D"/>
    <w:rsid w:val="00FC2B87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6B3DB"/>
  <w15:docId w15:val="{14237940-14D9-42B7-8B14-4A7D4148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02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6D4C45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6D4C45"/>
    <w:pPr>
      <w:autoSpaceDE w:val="0"/>
      <w:autoSpaceDN w:val="0"/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AF7561"/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6D4C45"/>
    <w:rPr>
      <w:sz w:val="28"/>
      <w:lang w:val="ru-RU" w:eastAsia="ru-RU"/>
    </w:rPr>
  </w:style>
  <w:style w:type="paragraph" w:styleId="a7">
    <w:name w:val="Subtitle"/>
    <w:basedOn w:val="a"/>
    <w:link w:val="a8"/>
    <w:uiPriority w:val="99"/>
    <w:qFormat/>
    <w:locked/>
    <w:rsid w:val="006D4C45"/>
    <w:pPr>
      <w:spacing w:after="0" w:line="36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Подзаголовок Знак"/>
    <w:link w:val="a7"/>
    <w:uiPriority w:val="99"/>
    <w:locked/>
    <w:rsid w:val="00AF7561"/>
    <w:rPr>
      <w:rFonts w:ascii="Cambria" w:hAnsi="Cambria" w:cs="Times New Roman"/>
      <w:sz w:val="24"/>
      <w:szCs w:val="24"/>
      <w:lang w:eastAsia="en-US"/>
    </w:rPr>
  </w:style>
  <w:style w:type="paragraph" w:styleId="a9">
    <w:name w:val="Plain Text"/>
    <w:basedOn w:val="a"/>
    <w:link w:val="aa"/>
    <w:uiPriority w:val="99"/>
    <w:rsid w:val="006D4C45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AF7561"/>
    <w:rPr>
      <w:rFonts w:ascii="Courier New" w:hAnsi="Courier New" w:cs="Courier New"/>
      <w:sz w:val="20"/>
      <w:szCs w:val="20"/>
      <w:lang w:eastAsia="en-US"/>
    </w:rPr>
  </w:style>
  <w:style w:type="character" w:styleId="ab">
    <w:name w:val="Hyperlink"/>
    <w:uiPriority w:val="99"/>
    <w:rsid w:val="004825E2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D67A2"/>
    <w:rPr>
      <w:rFonts w:cs="Times New Roman"/>
      <w:lang w:eastAsia="en-US"/>
    </w:rPr>
  </w:style>
  <w:style w:type="character" w:styleId="ae">
    <w:name w:val="page number"/>
    <w:uiPriority w:val="99"/>
    <w:rsid w:val="00F25A7D"/>
    <w:rPr>
      <w:rFonts w:cs="Times New Roman"/>
    </w:rPr>
  </w:style>
  <w:style w:type="paragraph" w:styleId="af">
    <w:name w:val="footer"/>
    <w:basedOn w:val="a"/>
    <w:link w:val="af0"/>
    <w:uiPriority w:val="99"/>
    <w:rsid w:val="00F25A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8D67A2"/>
    <w:rPr>
      <w:rFonts w:cs="Times New Roman"/>
      <w:lang w:eastAsia="en-US"/>
    </w:rPr>
  </w:style>
  <w:style w:type="paragraph" w:styleId="af1">
    <w:name w:val="List Paragraph"/>
    <w:basedOn w:val="a"/>
    <w:uiPriority w:val="99"/>
    <w:qFormat/>
    <w:rsid w:val="00BA4483"/>
    <w:pPr>
      <w:spacing w:after="160" w:line="259" w:lineRule="auto"/>
      <w:ind w:left="720"/>
      <w:contextualSpacing/>
    </w:pPr>
  </w:style>
  <w:style w:type="character" w:styleId="af2">
    <w:name w:val="annotation reference"/>
    <w:uiPriority w:val="99"/>
    <w:semiHidden/>
    <w:rsid w:val="00BA448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BA4483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7655D6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BA44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7655D6"/>
    <w:rPr>
      <w:rFonts w:cs="Times New Roman"/>
      <w:b/>
      <w:bCs/>
      <w:sz w:val="20"/>
      <w:szCs w:val="20"/>
      <w:lang w:eastAsia="en-US"/>
    </w:rPr>
  </w:style>
  <w:style w:type="paragraph" w:styleId="af7">
    <w:name w:val="Balloon Text"/>
    <w:basedOn w:val="a"/>
    <w:link w:val="af8"/>
    <w:uiPriority w:val="99"/>
    <w:semiHidden/>
    <w:rsid w:val="00BA448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7655D6"/>
    <w:rPr>
      <w:rFonts w:ascii="Times New Roman" w:hAnsi="Times New Roman" w:cs="Times New Roman"/>
      <w:sz w:val="2"/>
      <w:lang w:eastAsia="en-US"/>
    </w:rPr>
  </w:style>
  <w:style w:type="character" w:customStyle="1" w:styleId="1">
    <w:name w:val="Заголовок №1_"/>
    <w:link w:val="10"/>
    <w:rsid w:val="0076656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66568"/>
    <w:pPr>
      <w:widowControl w:val="0"/>
      <w:shd w:val="clear" w:color="auto" w:fill="FFFFFF"/>
      <w:spacing w:after="1140" w:line="403" w:lineRule="exact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E9779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794"/>
    <w:pPr>
      <w:widowControl w:val="0"/>
      <w:shd w:val="clear" w:color="auto" w:fill="FFFFFF"/>
      <w:spacing w:after="1140" w:line="401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E178B-8D5F-46F7-9D54-56DADD45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cp:lastPrinted>2023-04-06T14:42:00Z</cp:lastPrinted>
  <dcterms:created xsi:type="dcterms:W3CDTF">2017-01-19T10:55:00Z</dcterms:created>
  <dcterms:modified xsi:type="dcterms:W3CDTF">2023-04-06T14:45:00Z</dcterms:modified>
</cp:coreProperties>
</file>