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C4" w:rsidRPr="00AC3583" w:rsidRDefault="005245C4" w:rsidP="006B0884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3583">
        <w:rPr>
          <w:rFonts w:ascii="Times New Roman" w:hAnsi="Times New Roman"/>
          <w:b/>
          <w:sz w:val="28"/>
          <w:szCs w:val="28"/>
        </w:rPr>
        <w:t xml:space="preserve">Информация о работе ГБУ ТЦСО «Бибирево» </w:t>
      </w:r>
      <w:r>
        <w:rPr>
          <w:rFonts w:ascii="Times New Roman" w:hAnsi="Times New Roman"/>
          <w:b/>
          <w:sz w:val="28"/>
          <w:szCs w:val="28"/>
        </w:rPr>
        <w:t>филиал «Лианозово»</w:t>
      </w:r>
    </w:p>
    <w:p w:rsidR="005245C4" w:rsidRPr="00AC3583" w:rsidRDefault="005245C4" w:rsidP="006B0884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2018</w:t>
      </w:r>
      <w:r w:rsidRPr="00AC358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245C4" w:rsidRPr="00AC3583" w:rsidRDefault="005245C4" w:rsidP="006B0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5245C4" w:rsidRDefault="005245C4" w:rsidP="006B0884">
      <w:pPr>
        <w:widowControl w:val="0"/>
        <w:autoSpaceDE w:val="0"/>
        <w:autoSpaceDN w:val="0"/>
        <w:adjustRightInd w:val="0"/>
        <w:spacing w:after="0" w:line="240" w:lineRule="auto"/>
        <w:ind w:firstLine="77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Задачи, которые были поставлены перед Территориальным центром социального обслуживания в 2018 году выполнены в полном объеме.</w:t>
      </w:r>
    </w:p>
    <w:p w:rsidR="005245C4" w:rsidRDefault="005245C4" w:rsidP="006B0884">
      <w:pPr>
        <w:widowControl w:val="0"/>
        <w:autoSpaceDE w:val="0"/>
        <w:autoSpaceDN w:val="0"/>
        <w:adjustRightInd w:val="0"/>
        <w:spacing w:after="0" w:line="240" w:lineRule="auto"/>
        <w:ind w:firstLine="77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Р</w:t>
      </w:r>
      <w:r w:rsidRPr="00AC358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абота Центра строилась в соответствии с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Государственной </w:t>
      </w:r>
      <w:r w:rsidRPr="00AC358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программой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города Москвы «Социальная поддержка жителей</w:t>
      </w:r>
      <w:r w:rsidRPr="00AC358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орода Москвы на 2012-2018 годы», основной целью которой является повышение уровня и качества жизни граждан, нуждающихся в социальной поддержке, сокращение бедности за счет развития адресных форм социальной защиты населения.</w:t>
      </w:r>
    </w:p>
    <w:p w:rsidR="005245C4" w:rsidRPr="00AC3583" w:rsidRDefault="005245C4" w:rsidP="006B0884">
      <w:pPr>
        <w:widowControl w:val="0"/>
        <w:autoSpaceDE w:val="0"/>
        <w:autoSpaceDN w:val="0"/>
        <w:adjustRightInd w:val="0"/>
        <w:spacing w:after="0" w:line="240" w:lineRule="auto"/>
        <w:ind w:firstLine="77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Наш Центр обслуживает жителей четырех районов: Бибирево, Алтуфьевский, Лианозово и Северный, в которых проживает </w:t>
      </w:r>
      <w:r w:rsidRPr="00393BA0">
        <w:rPr>
          <w:rFonts w:ascii="Times New Roman" w:hAnsi="Times New Roman"/>
          <w:b/>
          <w:color w:val="000000"/>
          <w:sz w:val="28"/>
          <w:szCs w:val="28"/>
          <w:highlight w:val="white"/>
        </w:rPr>
        <w:t>334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</w:t>
      </w:r>
      <w:r w:rsidRPr="00393BA0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110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человек, из них получателей социальной поддержки  </w:t>
      </w:r>
      <w:r w:rsidRPr="00D42F9B">
        <w:rPr>
          <w:rFonts w:ascii="Times New Roman" w:hAnsi="Times New Roman"/>
          <w:b/>
          <w:color w:val="000000"/>
          <w:sz w:val="28"/>
          <w:szCs w:val="28"/>
          <w:highlight w:val="white"/>
        </w:rPr>
        <w:t>37 765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человек.</w:t>
      </w:r>
    </w:p>
    <w:p w:rsidR="005245C4" w:rsidRPr="00BD758A" w:rsidRDefault="005245C4" w:rsidP="006B0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D758A">
        <w:rPr>
          <w:rFonts w:ascii="Times New Roman" w:hAnsi="Times New Roman"/>
          <w:sz w:val="28"/>
          <w:szCs w:val="24"/>
        </w:rPr>
        <w:t xml:space="preserve">В районе </w:t>
      </w:r>
      <w:r>
        <w:rPr>
          <w:rFonts w:ascii="Times New Roman" w:hAnsi="Times New Roman"/>
          <w:sz w:val="28"/>
          <w:szCs w:val="24"/>
        </w:rPr>
        <w:t>Лианозово проживает</w:t>
      </w:r>
      <w:r w:rsidRPr="00BD758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 85 837 </w:t>
      </w:r>
      <w:r w:rsidRPr="00BD758A">
        <w:rPr>
          <w:rFonts w:ascii="Times New Roman" w:hAnsi="Times New Roman"/>
          <w:sz w:val="28"/>
          <w:szCs w:val="24"/>
        </w:rPr>
        <w:t xml:space="preserve">человек, из них на учете в Филиале состоит </w:t>
      </w:r>
      <w:r>
        <w:rPr>
          <w:rFonts w:ascii="Times New Roman" w:hAnsi="Times New Roman"/>
          <w:sz w:val="28"/>
          <w:szCs w:val="24"/>
        </w:rPr>
        <w:t xml:space="preserve">  15 780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D758A">
        <w:rPr>
          <w:rFonts w:ascii="Times New Roman" w:hAnsi="Times New Roman"/>
          <w:b/>
          <w:sz w:val="28"/>
          <w:szCs w:val="24"/>
        </w:rPr>
        <w:t xml:space="preserve"> </w:t>
      </w:r>
      <w:r w:rsidRPr="00BD758A">
        <w:rPr>
          <w:rFonts w:ascii="Times New Roman" w:hAnsi="Times New Roman"/>
          <w:sz w:val="28"/>
          <w:szCs w:val="24"/>
        </w:rPr>
        <w:t xml:space="preserve">человек, что составляет </w:t>
      </w:r>
      <w:r w:rsidRPr="00FC4E20">
        <w:rPr>
          <w:rFonts w:ascii="Times New Roman" w:hAnsi="Times New Roman"/>
          <w:b/>
          <w:sz w:val="28"/>
          <w:szCs w:val="24"/>
        </w:rPr>
        <w:t>18,4 %</w:t>
      </w:r>
      <w:r w:rsidRPr="00BD758A">
        <w:rPr>
          <w:rFonts w:ascii="Times New Roman" w:hAnsi="Times New Roman"/>
          <w:b/>
          <w:sz w:val="28"/>
          <w:szCs w:val="24"/>
        </w:rPr>
        <w:t xml:space="preserve"> </w:t>
      </w:r>
      <w:r w:rsidRPr="00BD758A">
        <w:rPr>
          <w:rFonts w:ascii="Times New Roman" w:hAnsi="Times New Roman"/>
          <w:sz w:val="28"/>
          <w:szCs w:val="24"/>
        </w:rPr>
        <w:t xml:space="preserve">от общего количества проживающих в районе граждан </w:t>
      </w:r>
    </w:p>
    <w:p w:rsidR="005245C4" w:rsidRDefault="005245C4" w:rsidP="006B0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Социальная поддержка старшего поколения, ветеранов Великой Отечественной войны, ветеранов боевых действий и членов их семей является первоочередной задачей в рамках реализации Государственной программы. </w:t>
      </w:r>
    </w:p>
    <w:p w:rsidR="005245C4" w:rsidRPr="003D2C07" w:rsidRDefault="005245C4" w:rsidP="006B0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состоянию </w:t>
      </w:r>
      <w:r w:rsidRPr="00393BA0">
        <w:rPr>
          <w:rFonts w:ascii="Times New Roman" w:hAnsi="Times New Roman"/>
          <w:sz w:val="28"/>
          <w:szCs w:val="24"/>
        </w:rPr>
        <w:t>на 01.01.201</w:t>
      </w:r>
      <w:r>
        <w:rPr>
          <w:rFonts w:ascii="Times New Roman" w:hAnsi="Times New Roman"/>
          <w:sz w:val="28"/>
          <w:szCs w:val="24"/>
        </w:rPr>
        <w:t>9 г. в районе</w:t>
      </w:r>
      <w:r w:rsidRPr="003D2C07">
        <w:rPr>
          <w:rFonts w:ascii="Times New Roman" w:hAnsi="Times New Roman"/>
          <w:sz w:val="28"/>
          <w:szCs w:val="24"/>
        </w:rPr>
        <w:t xml:space="preserve"> проживает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4D0E65">
        <w:rPr>
          <w:rFonts w:ascii="Times New Roman" w:hAnsi="Times New Roman"/>
          <w:b/>
          <w:sz w:val="28"/>
          <w:szCs w:val="24"/>
        </w:rPr>
        <w:t>41</w:t>
      </w:r>
      <w:r>
        <w:rPr>
          <w:rFonts w:ascii="Times New Roman" w:hAnsi="Times New Roman"/>
          <w:sz w:val="28"/>
          <w:szCs w:val="24"/>
        </w:rPr>
        <w:t xml:space="preserve"> инвалидов и участников</w:t>
      </w:r>
      <w:r w:rsidRPr="001F59EE">
        <w:rPr>
          <w:rFonts w:ascii="Times New Roman" w:hAnsi="Times New Roman"/>
          <w:sz w:val="28"/>
          <w:szCs w:val="24"/>
        </w:rPr>
        <w:t xml:space="preserve"> войны, </w:t>
      </w:r>
      <w:r>
        <w:rPr>
          <w:rFonts w:ascii="Times New Roman" w:hAnsi="Times New Roman"/>
          <w:b/>
          <w:sz w:val="28"/>
          <w:szCs w:val="24"/>
        </w:rPr>
        <w:t>341</w:t>
      </w:r>
      <w:r w:rsidRPr="00393BA0">
        <w:rPr>
          <w:rFonts w:ascii="Times New Roman" w:hAnsi="Times New Roman"/>
          <w:b/>
          <w:sz w:val="28"/>
          <w:szCs w:val="24"/>
        </w:rPr>
        <w:t xml:space="preserve"> </w:t>
      </w:r>
      <w:r w:rsidRPr="001F59EE">
        <w:rPr>
          <w:rFonts w:ascii="Times New Roman" w:hAnsi="Times New Roman"/>
          <w:sz w:val="28"/>
          <w:szCs w:val="24"/>
        </w:rPr>
        <w:t>труже</w:t>
      </w:r>
      <w:r>
        <w:rPr>
          <w:rFonts w:ascii="Times New Roman" w:hAnsi="Times New Roman"/>
          <w:sz w:val="28"/>
          <w:szCs w:val="24"/>
        </w:rPr>
        <w:t>ников</w:t>
      </w:r>
      <w:r w:rsidRPr="001F59EE">
        <w:rPr>
          <w:rFonts w:ascii="Times New Roman" w:hAnsi="Times New Roman"/>
          <w:sz w:val="28"/>
          <w:szCs w:val="24"/>
        </w:rPr>
        <w:t xml:space="preserve"> тыла, </w:t>
      </w:r>
      <w:r>
        <w:rPr>
          <w:rFonts w:ascii="Times New Roman" w:hAnsi="Times New Roman"/>
          <w:b/>
          <w:sz w:val="28"/>
          <w:szCs w:val="24"/>
        </w:rPr>
        <w:t>166</w:t>
      </w:r>
      <w:r w:rsidRPr="00B40499">
        <w:rPr>
          <w:rFonts w:ascii="Times New Roman" w:hAnsi="Times New Roman"/>
          <w:i/>
          <w:sz w:val="28"/>
          <w:szCs w:val="24"/>
        </w:rPr>
        <w:t xml:space="preserve"> </w:t>
      </w:r>
      <w:r w:rsidRPr="001F59EE">
        <w:rPr>
          <w:rFonts w:ascii="Times New Roman" w:hAnsi="Times New Roman"/>
          <w:sz w:val="28"/>
          <w:szCs w:val="24"/>
        </w:rPr>
        <w:t>вдов</w:t>
      </w:r>
      <w:r>
        <w:rPr>
          <w:rFonts w:ascii="Times New Roman" w:hAnsi="Times New Roman"/>
          <w:sz w:val="28"/>
          <w:szCs w:val="24"/>
        </w:rPr>
        <w:t xml:space="preserve"> участников и инвалидов войны, </w:t>
      </w:r>
      <w:r w:rsidRPr="00484AD4">
        <w:rPr>
          <w:rFonts w:ascii="Times New Roman" w:hAnsi="Times New Roman"/>
          <w:b/>
          <w:sz w:val="28"/>
          <w:szCs w:val="24"/>
        </w:rPr>
        <w:t>217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ветеранов боевых действий.</w:t>
      </w:r>
      <w:r w:rsidRPr="003D2C07">
        <w:rPr>
          <w:rFonts w:ascii="Times New Roman" w:hAnsi="Times New Roman"/>
          <w:sz w:val="28"/>
          <w:szCs w:val="24"/>
        </w:rPr>
        <w:t xml:space="preserve">  </w:t>
      </w:r>
    </w:p>
    <w:p w:rsidR="005245C4" w:rsidRPr="001B7DB0" w:rsidRDefault="005245C4" w:rsidP="006B0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B7DB0">
        <w:rPr>
          <w:rFonts w:ascii="Times New Roman" w:hAnsi="Times New Roman"/>
          <w:sz w:val="28"/>
          <w:szCs w:val="28"/>
        </w:rPr>
        <w:t>ы работаем</w:t>
      </w:r>
      <w:r>
        <w:rPr>
          <w:rFonts w:ascii="Times New Roman" w:hAnsi="Times New Roman"/>
          <w:sz w:val="28"/>
          <w:szCs w:val="28"/>
        </w:rPr>
        <w:t xml:space="preserve"> с этой категорией граждан</w:t>
      </w:r>
      <w:r w:rsidRPr="001B7DB0">
        <w:rPr>
          <w:rFonts w:ascii="Times New Roman" w:hAnsi="Times New Roman"/>
          <w:sz w:val="28"/>
          <w:szCs w:val="28"/>
        </w:rPr>
        <w:t xml:space="preserve"> в режиме социального патроната для оказания адресной поддержки. На каждого ветерана ВОВ заведен социальный паспорт, отражающий его статус, нуждаемость и виды предоставленной помощи. На основе этих сведений сформирована база данных, которая постоянно актуализируется.</w:t>
      </w:r>
    </w:p>
    <w:p w:rsidR="005245C4" w:rsidRDefault="005245C4" w:rsidP="006B0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</w:t>
      </w:r>
      <w:r w:rsidRPr="00226F89">
        <w:rPr>
          <w:rFonts w:ascii="Times New Roman" w:hAnsi="Times New Roman"/>
          <w:sz w:val="28"/>
          <w:szCs w:val="24"/>
        </w:rPr>
        <w:t xml:space="preserve"> тесном сотрудничестве с Московским домом ветеранов войн</w:t>
      </w:r>
      <w:r>
        <w:rPr>
          <w:rFonts w:ascii="Times New Roman" w:hAnsi="Times New Roman"/>
          <w:sz w:val="28"/>
          <w:szCs w:val="24"/>
        </w:rPr>
        <w:t>ы</w:t>
      </w:r>
      <w:r w:rsidRPr="00226F89">
        <w:rPr>
          <w:rFonts w:ascii="Times New Roman" w:hAnsi="Times New Roman"/>
          <w:sz w:val="28"/>
          <w:szCs w:val="24"/>
        </w:rPr>
        <w:t xml:space="preserve"> и вооруженных сил тяжелобольным лежачим инвалидам и участникам Великой Отечеств</w:t>
      </w:r>
      <w:r>
        <w:rPr>
          <w:rFonts w:ascii="Times New Roman" w:hAnsi="Times New Roman"/>
          <w:sz w:val="28"/>
          <w:szCs w:val="24"/>
        </w:rPr>
        <w:t xml:space="preserve">енной войны оказываются услуги </w:t>
      </w:r>
      <w:r w:rsidRPr="00226F89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8"/>
        </w:rPr>
        <w:t xml:space="preserve">лужбы сиделок,  патронажных отделений, реабилитационные услуги. </w:t>
      </w:r>
      <w:r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ветеранам оказана услуга «Санаторий на дому».</w:t>
      </w:r>
      <w:r w:rsidRPr="00226F89">
        <w:rPr>
          <w:rFonts w:ascii="Times New Roman" w:hAnsi="Times New Roman"/>
          <w:sz w:val="28"/>
          <w:szCs w:val="28"/>
        </w:rPr>
        <w:t xml:space="preserve"> На сегод</w:t>
      </w:r>
      <w:r>
        <w:rPr>
          <w:rFonts w:ascii="Times New Roman" w:hAnsi="Times New Roman"/>
          <w:sz w:val="28"/>
          <w:szCs w:val="28"/>
        </w:rPr>
        <w:t>няшний день сотрудники Дома ветеранов обслуживают</w:t>
      </w:r>
      <w:r w:rsidRPr="002A029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393BA0">
        <w:rPr>
          <w:rFonts w:ascii="Times New Roman" w:hAnsi="Times New Roman"/>
          <w:sz w:val="28"/>
          <w:szCs w:val="28"/>
        </w:rPr>
        <w:t xml:space="preserve"> </w:t>
      </w:r>
      <w:r w:rsidRPr="00226F89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ов и ветеранов</w:t>
      </w:r>
      <w:r w:rsidRPr="00226F89">
        <w:rPr>
          <w:rFonts w:ascii="Times New Roman" w:hAnsi="Times New Roman"/>
          <w:sz w:val="28"/>
          <w:szCs w:val="28"/>
        </w:rPr>
        <w:t xml:space="preserve"> Великой Отечественной войны – жител</w:t>
      </w:r>
      <w:r>
        <w:rPr>
          <w:rFonts w:ascii="Times New Roman" w:hAnsi="Times New Roman"/>
          <w:sz w:val="28"/>
          <w:szCs w:val="28"/>
        </w:rPr>
        <w:t>ей района</w:t>
      </w:r>
      <w:r w:rsidRPr="00226F89">
        <w:rPr>
          <w:rFonts w:ascii="Times New Roman" w:hAnsi="Times New Roman"/>
          <w:sz w:val="28"/>
          <w:szCs w:val="28"/>
        </w:rPr>
        <w:t>.</w:t>
      </w:r>
    </w:p>
    <w:p w:rsidR="005245C4" w:rsidRDefault="005245C4" w:rsidP="006B088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Продолжалась работа по реализации проекта </w:t>
      </w:r>
      <w:r w:rsidRPr="00B81303">
        <w:rPr>
          <w:rFonts w:ascii="Times New Roman" w:hAnsi="Times New Roman"/>
          <w:b/>
          <w:sz w:val="28"/>
          <w:szCs w:val="28"/>
        </w:rPr>
        <w:t>«Тревожная кнопка».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устройство позволяет различным службам города в режиме  он-лайн оказывать помощь пенсионеру или инвалиду и используется в четырех формах: телефон, смартфон, браслет или кулон. По состоянию на 01.01.2019г. «Тревожными  кнопками» </w:t>
      </w:r>
      <w:r w:rsidRPr="00607310">
        <w:rPr>
          <w:rFonts w:ascii="Times New Roman" w:hAnsi="Times New Roman"/>
          <w:sz w:val="28"/>
          <w:szCs w:val="28"/>
        </w:rPr>
        <w:t xml:space="preserve">обеспечены </w:t>
      </w:r>
      <w:r>
        <w:rPr>
          <w:rFonts w:ascii="Times New Roman" w:hAnsi="Times New Roman"/>
          <w:b/>
          <w:sz w:val="28"/>
          <w:szCs w:val="28"/>
        </w:rPr>
        <w:t xml:space="preserve">80 </w:t>
      </w:r>
      <w:r w:rsidRPr="006073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жителей</w:t>
      </w:r>
      <w:r w:rsidRPr="0060731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245C4" w:rsidRDefault="005245C4" w:rsidP="006B0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Накануне Дня Победы социальные работники принимали активное участие в акциях «Чистый дом», «Чистые окна – от чистого сердца», «Цветы ветерану». Все ветераны были поздравлены с великим Праздником. Аналогичные акции были проведены к 77-ой годовщине разгрома гитлеровских войск под Москвой.</w:t>
      </w:r>
    </w:p>
    <w:p w:rsidR="005245C4" w:rsidRPr="001B7DB0" w:rsidRDefault="005245C4" w:rsidP="006B0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 </w:t>
      </w:r>
      <w:r>
        <w:rPr>
          <w:rFonts w:ascii="Times New Roman" w:hAnsi="Times New Roman"/>
          <w:sz w:val="28"/>
          <w:szCs w:val="28"/>
        </w:rPr>
        <w:t xml:space="preserve">участников и инвалидов ВОВ были поздравлены с наступающим Новым годом в ходе акции </w:t>
      </w:r>
      <w:r w:rsidRPr="005A2ED5">
        <w:rPr>
          <w:rFonts w:ascii="Times New Roman" w:hAnsi="Times New Roman"/>
          <w:sz w:val="28"/>
          <w:szCs w:val="28"/>
        </w:rPr>
        <w:t xml:space="preserve">«Сладкий </w:t>
      </w:r>
      <w:r>
        <w:rPr>
          <w:rFonts w:ascii="Times New Roman" w:hAnsi="Times New Roman"/>
          <w:sz w:val="28"/>
          <w:szCs w:val="28"/>
        </w:rPr>
        <w:t>маршрут</w:t>
      </w:r>
      <w:r w:rsidRPr="005A2ED5">
        <w:rPr>
          <w:rFonts w:ascii="Times New Roman" w:hAnsi="Times New Roman"/>
          <w:sz w:val="28"/>
          <w:szCs w:val="28"/>
        </w:rPr>
        <w:t xml:space="preserve"> Деда Мороза»</w:t>
      </w:r>
      <w:r>
        <w:rPr>
          <w:rFonts w:ascii="Times New Roman" w:hAnsi="Times New Roman"/>
          <w:sz w:val="28"/>
          <w:szCs w:val="28"/>
        </w:rPr>
        <w:t>.</w:t>
      </w:r>
    </w:p>
    <w:p w:rsidR="005245C4" w:rsidRDefault="005245C4" w:rsidP="006B088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активно использоваться форма социального обслуживания людей пожилого возраста – социальные услуги на дому. В филиале «Лианозово »  функционируют 3 отделения социального обслуживания на дому. Задача, которая стоит перед этими отделениями – сохранение пребывания гражданина в привычной благоприятной среде.</w:t>
      </w:r>
    </w:p>
    <w:p w:rsidR="005245C4" w:rsidRPr="00BF3FCC" w:rsidRDefault="005245C4" w:rsidP="006B088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01.01.2019 года на социальном обслуживании на дому</w:t>
      </w:r>
      <w:r w:rsidRPr="00484AD4">
        <w:rPr>
          <w:rFonts w:ascii="Times New Roman" w:hAnsi="Times New Roman"/>
          <w:sz w:val="28"/>
          <w:szCs w:val="28"/>
        </w:rPr>
        <w:t xml:space="preserve"> в филиале “</w:t>
      </w:r>
      <w:r>
        <w:rPr>
          <w:rFonts w:ascii="Times New Roman" w:hAnsi="Times New Roman"/>
          <w:sz w:val="28"/>
          <w:szCs w:val="28"/>
        </w:rPr>
        <w:t xml:space="preserve">Лианозово»   состоит </w:t>
      </w:r>
      <w:r>
        <w:rPr>
          <w:rFonts w:ascii="Times New Roman" w:hAnsi="Times New Roman"/>
          <w:b/>
          <w:sz w:val="28"/>
          <w:szCs w:val="28"/>
        </w:rPr>
        <w:t>900</w:t>
      </w:r>
      <w:r w:rsidRPr="00393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из них </w:t>
      </w:r>
      <w:r>
        <w:rPr>
          <w:rFonts w:ascii="Times New Roman" w:hAnsi="Times New Roman"/>
          <w:b/>
          <w:sz w:val="28"/>
          <w:szCs w:val="28"/>
        </w:rPr>
        <w:t>423</w:t>
      </w:r>
      <w:r w:rsidRPr="00393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</w:t>
      </w:r>
      <w:r w:rsidRPr="00BF3FCC">
        <w:rPr>
          <w:rFonts w:ascii="Times New Roman" w:hAnsi="Times New Roman"/>
          <w:sz w:val="28"/>
          <w:szCs w:val="28"/>
        </w:rPr>
        <w:t xml:space="preserve"> – одинокие пенсионеры и инвалиды</w:t>
      </w:r>
      <w:r>
        <w:rPr>
          <w:rFonts w:ascii="Times New Roman" w:hAnsi="Times New Roman"/>
          <w:sz w:val="28"/>
          <w:szCs w:val="28"/>
        </w:rPr>
        <w:t>. С</w:t>
      </w:r>
      <w:r w:rsidRPr="00BF3FCC">
        <w:rPr>
          <w:rFonts w:ascii="Times New Roman" w:hAnsi="Times New Roman"/>
          <w:sz w:val="28"/>
          <w:szCs w:val="28"/>
        </w:rPr>
        <w:t xml:space="preserve">оциальные услуги оказываются </w:t>
      </w:r>
      <w:r>
        <w:rPr>
          <w:rFonts w:ascii="Times New Roman" w:hAnsi="Times New Roman"/>
          <w:sz w:val="28"/>
          <w:szCs w:val="28"/>
        </w:rPr>
        <w:t xml:space="preserve">социальными работниками </w:t>
      </w:r>
      <w:r w:rsidRPr="00BF3FC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Индивидуальной программы предоставления социальных услуг (</w:t>
      </w:r>
      <w:r w:rsidRPr="00BF3FCC">
        <w:rPr>
          <w:rFonts w:ascii="Times New Roman" w:hAnsi="Times New Roman"/>
          <w:sz w:val="28"/>
          <w:szCs w:val="28"/>
        </w:rPr>
        <w:t>ИППСУ</w:t>
      </w:r>
      <w:r>
        <w:rPr>
          <w:rFonts w:ascii="Times New Roman" w:hAnsi="Times New Roman"/>
          <w:sz w:val="28"/>
          <w:szCs w:val="28"/>
        </w:rPr>
        <w:t>).</w:t>
      </w:r>
    </w:p>
    <w:p w:rsidR="005245C4" w:rsidRPr="008F0E4B" w:rsidRDefault="005245C4" w:rsidP="006B088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</w:t>
      </w:r>
      <w:r w:rsidRPr="00755485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8 год</w:t>
      </w:r>
      <w:r w:rsidRPr="00755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получателям социальных услуг</w:t>
      </w:r>
      <w:r w:rsidRPr="00755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дому было оказано </w:t>
      </w:r>
      <w:r>
        <w:rPr>
          <w:rFonts w:ascii="Times New Roman" w:hAnsi="Times New Roman"/>
          <w:b/>
          <w:sz w:val="28"/>
          <w:szCs w:val="28"/>
        </w:rPr>
        <w:t>226 537</w:t>
      </w:r>
      <w:r>
        <w:rPr>
          <w:rFonts w:ascii="Times New Roman" w:hAnsi="Times New Roman"/>
          <w:sz w:val="28"/>
          <w:szCs w:val="28"/>
        </w:rPr>
        <w:t xml:space="preserve"> услуг.  </w:t>
      </w:r>
    </w:p>
    <w:p w:rsidR="005245C4" w:rsidRPr="006861C9" w:rsidRDefault="005245C4" w:rsidP="006B0884">
      <w:pPr>
        <w:pStyle w:val="BodyText"/>
        <w:spacing w:after="0"/>
        <w:ind w:firstLine="709"/>
        <w:jc w:val="both"/>
      </w:pPr>
      <w:r>
        <w:t>В отделениях</w:t>
      </w:r>
      <w:r w:rsidRPr="00BF3FCC">
        <w:t xml:space="preserve"> успешно реализуется программа «Секреты долголетия» по социальной, физической и психологической абилитации клиентов, состоящих на социальном обслуживании на дому.</w:t>
      </w:r>
      <w:r w:rsidRPr="001C7CB9">
        <w:t xml:space="preserve"> </w:t>
      </w:r>
      <w:r w:rsidRPr="006861C9">
        <w:t xml:space="preserve">Количество участников – </w:t>
      </w:r>
      <w:r>
        <w:rPr>
          <w:b/>
        </w:rPr>
        <w:t>211</w:t>
      </w:r>
      <w:r>
        <w:t xml:space="preserve"> человек, из них </w:t>
      </w:r>
      <w:r>
        <w:rPr>
          <w:b/>
        </w:rPr>
        <w:t>1</w:t>
      </w:r>
      <w:r>
        <w:t xml:space="preserve"> инвалид ВОВ, </w:t>
      </w:r>
      <w:r>
        <w:rPr>
          <w:b/>
        </w:rPr>
        <w:t>17</w:t>
      </w:r>
      <w:r w:rsidRPr="006861C9">
        <w:t xml:space="preserve"> тружеников тыла.</w:t>
      </w:r>
    </w:p>
    <w:p w:rsidR="005245C4" w:rsidRDefault="005245C4" w:rsidP="006B0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FCC">
        <w:rPr>
          <w:rFonts w:ascii="Times New Roman" w:hAnsi="Times New Roman"/>
          <w:sz w:val="28"/>
          <w:szCs w:val="28"/>
        </w:rPr>
        <w:t>Цель программы: стабилизация физического и морально-психологического состояния здоровья пожилых людей и инвалидов, состоящих на надомном обслуживании</w:t>
      </w:r>
      <w:r>
        <w:rPr>
          <w:rFonts w:ascii="Times New Roman" w:hAnsi="Times New Roman"/>
          <w:sz w:val="28"/>
          <w:szCs w:val="28"/>
        </w:rPr>
        <w:t>.</w:t>
      </w:r>
    </w:p>
    <w:p w:rsidR="005245C4" w:rsidRPr="00226F89" w:rsidRDefault="005245C4" w:rsidP="006B0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45C4" w:rsidRDefault="005245C4" w:rsidP="006B0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прошедшем году продолжалась работа</w:t>
      </w:r>
      <w:r w:rsidRPr="003D2C07">
        <w:rPr>
          <w:rFonts w:ascii="Times New Roman" w:hAnsi="Times New Roman"/>
          <w:sz w:val="28"/>
          <w:szCs w:val="24"/>
        </w:rPr>
        <w:t xml:space="preserve"> по развитию </w:t>
      </w:r>
      <w:r w:rsidRPr="0076598B">
        <w:rPr>
          <w:rFonts w:ascii="Times New Roman" w:hAnsi="Times New Roman"/>
          <w:b/>
          <w:sz w:val="28"/>
          <w:szCs w:val="24"/>
        </w:rPr>
        <w:t xml:space="preserve">адресной </w:t>
      </w:r>
      <w:r>
        <w:rPr>
          <w:rFonts w:ascii="Times New Roman" w:hAnsi="Times New Roman"/>
          <w:b/>
          <w:sz w:val="28"/>
          <w:szCs w:val="24"/>
        </w:rPr>
        <w:t xml:space="preserve">социальной помощи </w:t>
      </w:r>
      <w:r w:rsidRPr="00607310">
        <w:rPr>
          <w:rFonts w:ascii="Times New Roman" w:hAnsi="Times New Roman"/>
          <w:sz w:val="28"/>
          <w:szCs w:val="24"/>
        </w:rPr>
        <w:t xml:space="preserve">путем предоставления </w:t>
      </w:r>
      <w:r>
        <w:rPr>
          <w:rFonts w:ascii="Times New Roman" w:hAnsi="Times New Roman"/>
          <w:sz w:val="28"/>
          <w:szCs w:val="24"/>
        </w:rPr>
        <w:t>гражданам электронных социальных сертификатов на продуктовую помощь</w:t>
      </w:r>
      <w:r w:rsidRPr="00607310">
        <w:rPr>
          <w:rFonts w:ascii="Times New Roman" w:hAnsi="Times New Roman"/>
          <w:bCs/>
          <w:i/>
          <w:sz w:val="28"/>
          <w:szCs w:val="24"/>
        </w:rPr>
        <w:t>.</w:t>
      </w:r>
    </w:p>
    <w:p w:rsidR="005245C4" w:rsidRDefault="005245C4" w:rsidP="006B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отделение срочного социального обслуживания было выдано </w:t>
      </w:r>
      <w:r>
        <w:rPr>
          <w:rFonts w:ascii="Times New Roman" w:hAnsi="Times New Roman"/>
          <w:b/>
          <w:sz w:val="28"/>
          <w:szCs w:val="28"/>
        </w:rPr>
        <w:t xml:space="preserve">4155 </w:t>
      </w:r>
      <w:r w:rsidRPr="00393B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электронных сертификата на продуктовую помощь (</w:t>
      </w:r>
      <w:r>
        <w:rPr>
          <w:rFonts w:ascii="Times New Roman" w:hAnsi="Times New Roman"/>
          <w:b/>
          <w:sz w:val="28"/>
          <w:szCs w:val="28"/>
        </w:rPr>
        <w:t>8610000,00</w:t>
      </w:r>
      <w:r>
        <w:rPr>
          <w:rFonts w:ascii="Times New Roman" w:hAnsi="Times New Roman"/>
          <w:sz w:val="28"/>
          <w:szCs w:val="28"/>
        </w:rPr>
        <w:t xml:space="preserve"> руб.), а также оказана вещевая помощь на сумму</w:t>
      </w:r>
      <w:r w:rsidRPr="00765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258975,17 </w:t>
      </w:r>
      <w:r>
        <w:rPr>
          <w:rFonts w:ascii="Times New Roman" w:hAnsi="Times New Roman"/>
          <w:sz w:val="28"/>
          <w:szCs w:val="28"/>
        </w:rPr>
        <w:t xml:space="preserve">руб. - </w:t>
      </w:r>
      <w:r>
        <w:rPr>
          <w:rFonts w:ascii="Times New Roman" w:hAnsi="Times New Roman"/>
          <w:b/>
          <w:sz w:val="28"/>
          <w:szCs w:val="28"/>
        </w:rPr>
        <w:t>104</w:t>
      </w:r>
      <w:r w:rsidRPr="00393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гражданам.</w:t>
      </w:r>
    </w:p>
    <w:p w:rsidR="005245C4" w:rsidRDefault="005245C4" w:rsidP="006B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первый год действует</w:t>
      </w:r>
      <w:r w:rsidRPr="0076598B">
        <w:rPr>
          <w:rFonts w:ascii="Times New Roman" w:hAnsi="Times New Roman"/>
          <w:sz w:val="28"/>
          <w:szCs w:val="28"/>
        </w:rPr>
        <w:t xml:space="preserve"> новая технология – </w:t>
      </w:r>
      <w:r w:rsidRPr="0076598B">
        <w:rPr>
          <w:rFonts w:ascii="Times New Roman" w:hAnsi="Times New Roman"/>
          <w:b/>
          <w:sz w:val="28"/>
          <w:szCs w:val="28"/>
        </w:rPr>
        <w:t>предоставление ТДП на основе электронного сертификата</w:t>
      </w:r>
      <w:r w:rsidRPr="0076598B">
        <w:rPr>
          <w:rFonts w:ascii="Times New Roman" w:hAnsi="Times New Roman"/>
          <w:sz w:val="28"/>
          <w:szCs w:val="28"/>
        </w:rPr>
        <w:t xml:space="preserve"> участникам и инвалидам </w:t>
      </w:r>
      <w:r>
        <w:rPr>
          <w:rFonts w:ascii="Times New Roman" w:hAnsi="Times New Roman"/>
          <w:sz w:val="28"/>
          <w:szCs w:val="28"/>
        </w:rPr>
        <w:t>войны, пенсионерам, инвалидам и семьям с детьми, оказавшимся в трудной жизненной ситуации на основании решения о признании нуждающимся.232 гражданам выда</w:t>
      </w:r>
      <w:r w:rsidRPr="0076598B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255</w:t>
      </w:r>
      <w:r w:rsidRPr="00393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сертификатов на сумму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3 671,5</w:t>
      </w:r>
      <w:r>
        <w:rPr>
          <w:rFonts w:ascii="Times New Roman" w:hAnsi="Times New Roman"/>
          <w:sz w:val="28"/>
          <w:szCs w:val="28"/>
        </w:rPr>
        <w:t xml:space="preserve"> тыс.руб., на которые ими приобретены холодильники, телевизоры, стиральные машины, электрические и газовые плиты, пылесосы, микроволновые печи, ноутбуки.</w:t>
      </w:r>
    </w:p>
    <w:p w:rsidR="005245C4" w:rsidRPr="00DF134A" w:rsidRDefault="005245C4" w:rsidP="006B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34A">
        <w:rPr>
          <w:rFonts w:ascii="Times New Roman" w:hAnsi="Times New Roman"/>
          <w:sz w:val="28"/>
          <w:szCs w:val="28"/>
        </w:rPr>
        <w:t xml:space="preserve">На основании заключенного договора ДТСЗН и ООО «Милосердие» </w:t>
      </w:r>
      <w:r>
        <w:rPr>
          <w:rFonts w:ascii="Times New Roman" w:hAnsi="Times New Roman"/>
          <w:b/>
          <w:sz w:val="28"/>
          <w:szCs w:val="28"/>
        </w:rPr>
        <w:t>120</w:t>
      </w:r>
      <w:r w:rsidRPr="00DF134A">
        <w:rPr>
          <w:rFonts w:ascii="Times New Roman" w:hAnsi="Times New Roman"/>
          <w:sz w:val="28"/>
          <w:szCs w:val="28"/>
        </w:rPr>
        <w:t xml:space="preserve"> человека получили дополнительные услуги по комплексной уборке квартир, а также санитарно-гигиенические, социально-патронажные и патронажные услуги. Данные услуги оказаны на сумму </w:t>
      </w:r>
      <w:r>
        <w:rPr>
          <w:rFonts w:ascii="Times New Roman" w:hAnsi="Times New Roman"/>
          <w:b/>
          <w:sz w:val="28"/>
          <w:szCs w:val="28"/>
        </w:rPr>
        <w:t>503</w:t>
      </w:r>
      <w:r w:rsidRPr="00DF134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</w:t>
      </w:r>
      <w:r w:rsidRPr="00DF134A">
        <w:rPr>
          <w:rFonts w:ascii="Times New Roman" w:hAnsi="Times New Roman"/>
          <w:sz w:val="28"/>
          <w:szCs w:val="28"/>
        </w:rPr>
        <w:t xml:space="preserve"> тыс.руб.</w:t>
      </w:r>
    </w:p>
    <w:p w:rsidR="005245C4" w:rsidRDefault="005245C4" w:rsidP="006B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ресторана «Белое золото» предоставлялись услуги горячего питания для ветеранов войны и труда </w:t>
      </w:r>
      <w:r>
        <w:rPr>
          <w:rFonts w:ascii="Times New Roman" w:hAnsi="Times New Roman"/>
          <w:b/>
          <w:sz w:val="28"/>
          <w:szCs w:val="28"/>
        </w:rPr>
        <w:t>130</w:t>
      </w:r>
      <w:r w:rsidRPr="00393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чел. на сумму </w:t>
      </w:r>
      <w:r>
        <w:rPr>
          <w:rFonts w:ascii="Times New Roman" w:hAnsi="Times New Roman"/>
          <w:b/>
          <w:sz w:val="28"/>
          <w:szCs w:val="28"/>
        </w:rPr>
        <w:t>495,0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5245C4" w:rsidRDefault="005245C4" w:rsidP="006B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отделения ОССО оказал бесплатную юридическую помощь </w:t>
      </w:r>
      <w:r>
        <w:rPr>
          <w:rFonts w:ascii="Times New Roman" w:hAnsi="Times New Roman"/>
          <w:b/>
          <w:sz w:val="28"/>
          <w:szCs w:val="28"/>
        </w:rPr>
        <w:t>256</w:t>
      </w:r>
      <w:r w:rsidRPr="00C5779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гражданам.</w:t>
      </w:r>
    </w:p>
    <w:p w:rsidR="005245C4" w:rsidRPr="0076598B" w:rsidRDefault="005245C4" w:rsidP="006B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марта Отделению переданы функции организации горячего питания для малообеспеченных граждан. Данной услугой воспользовались  –</w:t>
      </w:r>
      <w:r w:rsidRPr="00573163">
        <w:rPr>
          <w:rFonts w:ascii="Times New Roman" w:hAnsi="Times New Roman"/>
          <w:b/>
          <w:sz w:val="28"/>
          <w:szCs w:val="28"/>
        </w:rPr>
        <w:t xml:space="preserve"> 330</w:t>
      </w:r>
      <w:r>
        <w:rPr>
          <w:rFonts w:ascii="Times New Roman" w:hAnsi="Times New Roman"/>
          <w:sz w:val="28"/>
          <w:szCs w:val="28"/>
        </w:rPr>
        <w:t xml:space="preserve"> чел. На сумму </w:t>
      </w:r>
      <w:r>
        <w:rPr>
          <w:rFonts w:ascii="Times New Roman" w:hAnsi="Times New Roman"/>
          <w:b/>
          <w:sz w:val="28"/>
          <w:szCs w:val="28"/>
        </w:rPr>
        <w:t>448 668,0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5245C4" w:rsidRPr="00393BA0" w:rsidRDefault="005245C4" w:rsidP="006B08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В Центре работает</w:t>
      </w:r>
      <w:r>
        <w:rPr>
          <w:rFonts w:ascii="Times New Roman" w:hAnsi="Times New Roman"/>
          <w:b/>
          <w:sz w:val="28"/>
          <w:szCs w:val="28"/>
        </w:rPr>
        <w:t xml:space="preserve"> сектор</w:t>
      </w:r>
      <w:r w:rsidRPr="00632652">
        <w:rPr>
          <w:rFonts w:ascii="Times New Roman" w:hAnsi="Times New Roman"/>
          <w:b/>
          <w:sz w:val="28"/>
          <w:szCs w:val="28"/>
        </w:rPr>
        <w:t xml:space="preserve"> «Мобильной социальной службы»</w:t>
      </w:r>
      <w:r w:rsidRPr="00632652">
        <w:rPr>
          <w:rFonts w:ascii="Times New Roman" w:hAnsi="Times New Roman"/>
          <w:sz w:val="28"/>
          <w:szCs w:val="28"/>
        </w:rPr>
        <w:t xml:space="preserve"> для ока</w:t>
      </w:r>
      <w:r>
        <w:rPr>
          <w:rFonts w:ascii="Times New Roman" w:hAnsi="Times New Roman"/>
          <w:sz w:val="28"/>
          <w:szCs w:val="28"/>
        </w:rPr>
        <w:t xml:space="preserve">зания разовых социальных услуг (доставка продуктов питания на дом, лекарственных препаратов, сопровождение, помощь в оформлении документов и другие услуги). В </w:t>
      </w:r>
      <w:r w:rsidRPr="0035653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году </w:t>
      </w:r>
      <w:r>
        <w:rPr>
          <w:rFonts w:ascii="Times New Roman" w:hAnsi="Times New Roman"/>
          <w:b/>
          <w:sz w:val="28"/>
          <w:szCs w:val="28"/>
        </w:rPr>
        <w:t>609</w:t>
      </w:r>
      <w:r w:rsidRPr="00393BA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  <w:r w:rsidRPr="00393BA0">
        <w:rPr>
          <w:rFonts w:ascii="Times New Roman" w:hAnsi="Times New Roman"/>
          <w:sz w:val="28"/>
          <w:szCs w:val="28"/>
        </w:rPr>
        <w:t xml:space="preserve"> </w:t>
      </w:r>
      <w:r w:rsidRPr="0035653F">
        <w:rPr>
          <w:rFonts w:ascii="Times New Roman" w:hAnsi="Times New Roman"/>
          <w:sz w:val="28"/>
          <w:szCs w:val="28"/>
        </w:rPr>
        <w:t xml:space="preserve">получили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1237</w:t>
      </w:r>
      <w:r w:rsidRPr="00393BA0">
        <w:rPr>
          <w:rFonts w:ascii="Times New Roman" w:hAnsi="Times New Roman"/>
          <w:b/>
          <w:sz w:val="28"/>
          <w:szCs w:val="28"/>
        </w:rPr>
        <w:t xml:space="preserve"> услуг</w:t>
      </w:r>
      <w:r w:rsidRPr="00393BA0">
        <w:rPr>
          <w:rFonts w:ascii="Times New Roman" w:hAnsi="Times New Roman"/>
          <w:sz w:val="28"/>
          <w:szCs w:val="28"/>
        </w:rPr>
        <w:t>.</w:t>
      </w:r>
    </w:p>
    <w:p w:rsidR="005245C4" w:rsidRPr="00393BA0" w:rsidRDefault="005245C4" w:rsidP="006B088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3BA0">
        <w:rPr>
          <w:rFonts w:ascii="Times New Roman" w:hAnsi="Times New Roman"/>
          <w:sz w:val="28"/>
          <w:szCs w:val="24"/>
        </w:rPr>
        <w:t xml:space="preserve"> </w:t>
      </w:r>
    </w:p>
    <w:p w:rsidR="005245C4" w:rsidRPr="00607310" w:rsidRDefault="005245C4" w:rsidP="006B0884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Одним из важнейших направлений работы является </w:t>
      </w:r>
      <w:r w:rsidRPr="00607310">
        <w:rPr>
          <w:rFonts w:ascii="Times New Roman" w:hAnsi="Times New Roman"/>
          <w:b/>
          <w:sz w:val="28"/>
          <w:szCs w:val="28"/>
        </w:rPr>
        <w:t>социальная интеграция инвалидов и формирование безбарьерной среды для инвалидов и маломобильных групп населения.</w:t>
      </w:r>
    </w:p>
    <w:p w:rsidR="005245C4" w:rsidRDefault="005245C4" w:rsidP="006B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5C4" w:rsidRPr="008E70C7" w:rsidRDefault="005245C4" w:rsidP="006B0884">
      <w:pPr>
        <w:tabs>
          <w:tab w:val="left" w:pos="1260"/>
          <w:tab w:val="left" w:pos="216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E70C7">
        <w:rPr>
          <w:rFonts w:ascii="Times New Roman" w:hAnsi="Times New Roman"/>
          <w:sz w:val="28"/>
          <w:szCs w:val="28"/>
        </w:rPr>
        <w:t xml:space="preserve">На территории района проживают </w:t>
      </w:r>
      <w:r>
        <w:rPr>
          <w:rFonts w:ascii="Times New Roman" w:hAnsi="Times New Roman"/>
          <w:b/>
          <w:sz w:val="28"/>
          <w:szCs w:val="28"/>
        </w:rPr>
        <w:t>24376</w:t>
      </w:r>
      <w:r w:rsidRPr="008E7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пенсионеров</w:t>
      </w:r>
      <w:r w:rsidRPr="009B65A2">
        <w:rPr>
          <w:rFonts w:ascii="Times New Roman" w:hAnsi="Times New Roman"/>
          <w:b/>
          <w:sz w:val="28"/>
          <w:szCs w:val="28"/>
        </w:rPr>
        <w:t xml:space="preserve"> 9614</w:t>
      </w:r>
      <w:r>
        <w:rPr>
          <w:rFonts w:ascii="Times New Roman" w:hAnsi="Times New Roman"/>
          <w:sz w:val="28"/>
          <w:szCs w:val="28"/>
        </w:rPr>
        <w:t>- инвалидов</w:t>
      </w:r>
      <w:r w:rsidRPr="008E70C7">
        <w:rPr>
          <w:rFonts w:ascii="Times New Roman" w:hAnsi="Times New Roman"/>
          <w:sz w:val="28"/>
          <w:szCs w:val="28"/>
        </w:rPr>
        <w:t xml:space="preserve">, из них детей-инвалидов – </w:t>
      </w:r>
      <w:r>
        <w:rPr>
          <w:rFonts w:ascii="Times New Roman" w:hAnsi="Times New Roman"/>
          <w:b/>
          <w:sz w:val="28"/>
          <w:szCs w:val="28"/>
        </w:rPr>
        <w:t xml:space="preserve">356 </w:t>
      </w:r>
      <w:r w:rsidRPr="008E70C7">
        <w:rPr>
          <w:rFonts w:ascii="Times New Roman" w:hAnsi="Times New Roman"/>
          <w:sz w:val="28"/>
          <w:szCs w:val="28"/>
        </w:rPr>
        <w:t xml:space="preserve">чел.;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0C7">
        <w:rPr>
          <w:rFonts w:ascii="Times New Roman" w:hAnsi="Times New Roman"/>
          <w:sz w:val="28"/>
          <w:szCs w:val="28"/>
        </w:rPr>
        <w:t xml:space="preserve">инвалидов молодого возраста (до 35 лет) – </w:t>
      </w:r>
      <w:r>
        <w:rPr>
          <w:rFonts w:ascii="Times New Roman" w:hAnsi="Times New Roman"/>
          <w:b/>
          <w:sz w:val="28"/>
          <w:szCs w:val="28"/>
        </w:rPr>
        <w:t>476</w:t>
      </w:r>
      <w:r w:rsidRPr="008E70C7">
        <w:rPr>
          <w:rFonts w:ascii="Times New Roman" w:hAnsi="Times New Roman"/>
          <w:sz w:val="28"/>
          <w:szCs w:val="28"/>
        </w:rPr>
        <w:t xml:space="preserve"> чел.; инвалидов трудоспособного возраста </w:t>
      </w:r>
      <w:r>
        <w:rPr>
          <w:rFonts w:ascii="Times New Roman" w:hAnsi="Times New Roman"/>
          <w:b/>
          <w:sz w:val="28"/>
          <w:szCs w:val="28"/>
        </w:rPr>
        <w:t xml:space="preserve"> 2641</w:t>
      </w:r>
      <w:r w:rsidRPr="008E70C7">
        <w:rPr>
          <w:rFonts w:ascii="Times New Roman" w:hAnsi="Times New Roman"/>
          <w:sz w:val="28"/>
          <w:szCs w:val="28"/>
        </w:rPr>
        <w:t xml:space="preserve"> чел.</w:t>
      </w:r>
    </w:p>
    <w:p w:rsidR="005245C4" w:rsidRDefault="005245C4" w:rsidP="006C4D81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Отделения социальной реабилитации инвалидов, которое обслуживает 4 района, услугу «Комплексная реабилитация лиц с ограничениями жизнедеятельности в нестационарной форме» получили 664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человека, которым было оказано 66532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реабилитационных услуг:</w:t>
      </w:r>
    </w:p>
    <w:p w:rsidR="005245C4" w:rsidRDefault="005245C4" w:rsidP="006C4D81">
      <w:pPr>
        <w:pStyle w:val="1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в получение «Комплексная реабилитация лиц с ограничениями жизнедеятельности в стационарной форме» получили </w:t>
      </w:r>
      <w:r>
        <w:rPr>
          <w:rFonts w:ascii="Times New Roman" w:hAnsi="Times New Roman"/>
          <w:b/>
          <w:sz w:val="28"/>
          <w:szCs w:val="28"/>
        </w:rPr>
        <w:t>159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инвалидов района, дети-инвалиды – 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 на базах ГБУ «НПРЦ» на Абрамцевской д.15, филиалы ГБУ «НПРЦ» в Рузском районе «Виват» и «Виктория», ГБУ «НПЦ МСР им. Л.И.Швецовой,  НМХЦ им Пирогова, ООО «Реабилитационный центр «Три сестры», ОАО «Реабилитационный центр для инвалидов «Преодоление», ООО "Международный институт психосоматического здоровья", ГБУ Реабилитационный центр «Текстильщики», ООО «Огонек-ЭС»,  ГБОУ ЦРО№7, РБОО «Центр лечебной педагогики», ГБУ «Реабилитационный центр для инвалидов «Солнечный круг», Центр реабилитации инвалидов «НАШ СОЛНЕЧНЫЙ МИР», АНО «Центр реабилитации инвалидов «Наш солнечный мир», ООО «Национальный центр Параолимпийской и дефлимпийской подготовки и реабилитации инвалидов» (Республика Крым, г. Евпатория, Санаторий «Надежда», г. Анапа, Санатория «Искра» (Республика Крым, г. Евпатория, Санатория «Русь» (Краснодарский край, г. Геленджик).</w:t>
      </w:r>
    </w:p>
    <w:p w:rsidR="005245C4" w:rsidRDefault="005245C4" w:rsidP="006C4D81">
      <w:pPr>
        <w:pStyle w:val="1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на базе ГБУ «НПРЦ» Абрамцевская д.15 -  88 человек  получили реабилитацию на дому (Мобильная бригада). </w:t>
      </w:r>
    </w:p>
    <w:p w:rsidR="005245C4" w:rsidRDefault="005245C4" w:rsidP="006C4D81">
      <w:pPr>
        <w:pStyle w:val="BodyTextIndent"/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Продолжалась работа по обеспечению инвалидов </w:t>
      </w:r>
      <w:r>
        <w:rPr>
          <w:rFonts w:ascii="Times New Roman" w:hAnsi="Times New Roman"/>
          <w:b/>
          <w:sz w:val="28"/>
          <w:szCs w:val="28"/>
        </w:rPr>
        <w:t>техническими средствами реабилитации и абсорбирующим бельем</w:t>
      </w:r>
      <w:r>
        <w:rPr>
          <w:rFonts w:ascii="Times New Roman" w:hAnsi="Times New Roman"/>
          <w:sz w:val="28"/>
          <w:szCs w:val="28"/>
        </w:rPr>
        <w:t xml:space="preserve"> в соответствии с индивидуальными программами реабилитации и абилитации. Эту услугу оказывает Пункт приема, выдачи и проката технических средств реабилитации, который обслуживает инвалидов 4-х районов.  </w:t>
      </w:r>
    </w:p>
    <w:p w:rsidR="005245C4" w:rsidRDefault="005245C4" w:rsidP="006C4D81">
      <w:pPr>
        <w:pStyle w:val="BodyTextIndent"/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эту услугу получили </w:t>
      </w:r>
      <w:r>
        <w:rPr>
          <w:rFonts w:ascii="Times New Roman" w:hAnsi="Times New Roman"/>
          <w:b/>
          <w:sz w:val="28"/>
          <w:szCs w:val="28"/>
        </w:rPr>
        <w:t xml:space="preserve">3 711 </w:t>
      </w:r>
      <w:r>
        <w:rPr>
          <w:rFonts w:ascii="Times New Roman" w:hAnsi="Times New Roman"/>
          <w:sz w:val="28"/>
          <w:szCs w:val="28"/>
        </w:rPr>
        <w:t>инвалидов. В прошлом году реализовывались электронные сертификаты на приобретение отдельных видов ТСР, что позволяло гражданину самостоятельно выбирать марку и модель ТСР в соответствии с программой ИПРА.</w:t>
      </w:r>
    </w:p>
    <w:p w:rsidR="005245C4" w:rsidRDefault="005245C4" w:rsidP="006C4D81">
      <w:pPr>
        <w:pStyle w:val="BodyTextIndent"/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1037</w:t>
      </w:r>
      <w:r>
        <w:rPr>
          <w:rFonts w:ascii="Times New Roman" w:hAnsi="Times New Roman"/>
          <w:sz w:val="28"/>
          <w:szCs w:val="28"/>
        </w:rPr>
        <w:t xml:space="preserve"> гражданам, которые самостоятельно приобретали ТСР или абсорбирующее белье выплачивалась денежная компенсация </w:t>
      </w:r>
      <w:r>
        <w:rPr>
          <w:rFonts w:ascii="Times New Roman" w:hAnsi="Times New Roman"/>
          <w:b/>
          <w:sz w:val="28"/>
          <w:szCs w:val="28"/>
        </w:rPr>
        <w:t>62 523 537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5245C4" w:rsidRPr="001D59EF" w:rsidRDefault="005245C4" w:rsidP="00D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1E1">
        <w:rPr>
          <w:rFonts w:ascii="Times New Roman" w:hAnsi="Times New Roman"/>
          <w:sz w:val="28"/>
          <w:szCs w:val="28"/>
        </w:rPr>
        <w:t>Одним из важных направлений</w:t>
      </w:r>
      <w:r>
        <w:rPr>
          <w:rFonts w:ascii="Times New Roman" w:hAnsi="Times New Roman"/>
          <w:sz w:val="28"/>
          <w:szCs w:val="28"/>
        </w:rPr>
        <w:t xml:space="preserve"> деятельности Центра, является предоставление </w:t>
      </w:r>
      <w:r w:rsidRPr="00F75038">
        <w:rPr>
          <w:rFonts w:ascii="Times New Roman" w:hAnsi="Times New Roman"/>
          <w:b/>
          <w:sz w:val="28"/>
          <w:szCs w:val="28"/>
        </w:rPr>
        <w:t>платных социальных услуг</w:t>
      </w:r>
      <w:r>
        <w:rPr>
          <w:rFonts w:ascii="Times New Roman" w:hAnsi="Times New Roman"/>
          <w:sz w:val="28"/>
          <w:szCs w:val="28"/>
        </w:rPr>
        <w:t xml:space="preserve">. С их внедрением многие граждане, ранее не имеющие права на получение данной социальной помощи, смогли ею воспользоваться. Это касается, в первую очередь, пенсионеров, проживающих в семьях, одиноко проживающих пенсионеров и инвалидов, которые в настоящий момент не нуждаются в помощи социальных работников. Всего за 2018 год нашими сотрудниками оказаны платные услуги </w:t>
      </w:r>
      <w:r>
        <w:rPr>
          <w:rFonts w:ascii="Times New Roman" w:hAnsi="Times New Roman"/>
          <w:b/>
          <w:sz w:val="28"/>
          <w:szCs w:val="28"/>
        </w:rPr>
        <w:t>324</w:t>
      </w:r>
      <w:r w:rsidRPr="00C3034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гражданину</w:t>
      </w:r>
      <w:r w:rsidRPr="00C3034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0E4B">
        <w:rPr>
          <w:rFonts w:ascii="Times New Roman" w:hAnsi="Times New Roman"/>
          <w:sz w:val="28"/>
          <w:szCs w:val="28"/>
        </w:rPr>
        <w:t>на сумму</w:t>
      </w:r>
      <w:r w:rsidRPr="00C3034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827 505</w:t>
      </w:r>
      <w:r w:rsidRPr="00D42F9B">
        <w:rPr>
          <w:rFonts w:ascii="Times New Roman" w:hAnsi="Times New Roman"/>
          <w:b/>
          <w:sz w:val="28"/>
          <w:szCs w:val="28"/>
        </w:rPr>
        <w:t xml:space="preserve"> </w:t>
      </w:r>
      <w:r w:rsidRPr="008F0E4B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Заработанные денежные средства пошли на заработную плату работников, а также на укрепление материальной базы Центра. </w:t>
      </w:r>
    </w:p>
    <w:p w:rsidR="005245C4" w:rsidRPr="005E1487" w:rsidRDefault="005245C4" w:rsidP="006B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45C4" w:rsidRPr="003322C4" w:rsidRDefault="005245C4" w:rsidP="003322C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3322C4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2018</w:t>
      </w:r>
      <w:r w:rsidRPr="003322C4">
        <w:rPr>
          <w:rFonts w:ascii="Times New Roman" w:hAnsi="Times New Roman"/>
          <w:sz w:val="28"/>
          <w:szCs w:val="28"/>
        </w:rPr>
        <w:t xml:space="preserve"> года,  на базе ТЦСО «Бибирево» совместно в МСППН г. Москвы проведены психологические тренинги и семинары со специалистами по социальной работе ОССО и социальными работниками на тему: «Как общаться с трудным контингентом».</w:t>
      </w:r>
      <w:r w:rsidRPr="003322C4">
        <w:rPr>
          <w:rFonts w:ascii="Times New Roman" w:hAnsi="Times New Roman"/>
          <w:sz w:val="28"/>
          <w:szCs w:val="28"/>
          <w:shd w:val="clear" w:color="auto" w:fill="FFFFFF"/>
        </w:rPr>
        <w:t xml:space="preserve"> Тренинги помогли специалистам ведущим прием населения выстроить грамотную последовательность при общении с получателем социальных услуг. Наладить правильное</w:t>
      </w:r>
      <w:r w:rsidRPr="003322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322C4">
        <w:rPr>
          <w:rFonts w:ascii="Times New Roman" w:hAnsi="Times New Roman"/>
          <w:bCs/>
          <w:sz w:val="28"/>
          <w:szCs w:val="28"/>
          <w:shd w:val="clear" w:color="auto" w:fill="FFFFFF"/>
        </w:rPr>
        <w:t>общение</w:t>
      </w:r>
      <w:r w:rsidRPr="003322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322C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 </w:t>
      </w:r>
      <w:r w:rsidRPr="003322C4">
        <w:rPr>
          <w:rFonts w:ascii="Times New Roman" w:hAnsi="Times New Roman"/>
          <w:sz w:val="28"/>
          <w:szCs w:val="28"/>
          <w:shd w:val="clear" w:color="auto" w:fill="FFFFFF"/>
        </w:rPr>
        <w:t>получателями социальных услуг, вне зависимости от того, каким образом построено</w:t>
      </w:r>
      <w:r w:rsidRPr="003322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322C4">
        <w:rPr>
          <w:rFonts w:ascii="Times New Roman" w:hAnsi="Times New Roman"/>
          <w:bCs/>
          <w:sz w:val="28"/>
          <w:szCs w:val="28"/>
          <w:shd w:val="clear" w:color="auto" w:fill="FFFFFF"/>
        </w:rPr>
        <w:t>общение</w:t>
      </w:r>
      <w:r w:rsidRPr="003322C4">
        <w:rPr>
          <w:rFonts w:ascii="Times New Roman" w:hAnsi="Times New Roman"/>
          <w:sz w:val="28"/>
          <w:szCs w:val="28"/>
          <w:shd w:val="clear" w:color="auto" w:fill="FFFFFF"/>
        </w:rPr>
        <w:t xml:space="preserve"> – посредством телефонной связи или это личный контакт – именно первое впечатление играет основополагающую роль и влияет в конечном итоге на результат беседы, а также на имидж учреждения социального обслуживания.</w:t>
      </w:r>
    </w:p>
    <w:p w:rsidR="005245C4" w:rsidRPr="00D02B30" w:rsidRDefault="005245C4" w:rsidP="00D02B30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2B30">
        <w:rPr>
          <w:rFonts w:ascii="Times New Roman" w:hAnsi="Times New Roman"/>
          <w:bCs/>
          <w:sz w:val="28"/>
          <w:szCs w:val="28"/>
        </w:rPr>
        <w:t xml:space="preserve">Пожилые люди сталкиваются со многими проблемами, в том числе финансовыми. Повседневная жизнь стремительно заполняется банковскими картами, расчетами через мобильные телефоны, другими гаджетами. Обращение с ними - зачастую неподъемная проблема для пожилых людей. Этим пользуются всякого рода мошенники, навязывающие различные схемы получения благ с помощью новых банковских операций. </w:t>
      </w:r>
      <w:r w:rsidRPr="00D02B30">
        <w:rPr>
          <w:rFonts w:ascii="Times New Roman" w:hAnsi="Times New Roman"/>
          <w:sz w:val="28"/>
          <w:szCs w:val="28"/>
        </w:rPr>
        <w:t xml:space="preserve">Правительство Москвы совместно с Высшей школой экономики разработало программу повышения финансовой грамотности пожилых людей. Программа новаторская. На первом этапе она призвана охватить четыре тысячи человек и обеспечить их финансовую неуязвимость от различного рода проходимцев. В ноябре </w:t>
      </w:r>
      <w:r>
        <w:rPr>
          <w:rFonts w:ascii="Times New Roman" w:hAnsi="Times New Roman"/>
          <w:sz w:val="28"/>
          <w:szCs w:val="28"/>
        </w:rPr>
        <w:t xml:space="preserve">2018 года - </w:t>
      </w:r>
      <w:r w:rsidRPr="00D02B30">
        <w:rPr>
          <w:rFonts w:ascii="Times New Roman" w:hAnsi="Times New Roman"/>
          <w:sz w:val="28"/>
          <w:szCs w:val="28"/>
        </w:rPr>
        <w:t xml:space="preserve"> проект стартовал сразу в 50 районах столицы с охватом более 1500 человек.</w:t>
      </w:r>
      <w:r w:rsidRPr="00D02B30">
        <w:rPr>
          <w:rFonts w:ascii="Times New Roman" w:hAnsi="Times New Roman"/>
          <w:bCs/>
          <w:sz w:val="28"/>
          <w:szCs w:val="28"/>
        </w:rPr>
        <w:t xml:space="preserve"> </w:t>
      </w:r>
      <w:r w:rsidRPr="00D02B30">
        <w:rPr>
          <w:rFonts w:ascii="Times New Roman" w:hAnsi="Times New Roman"/>
          <w:sz w:val="28"/>
          <w:szCs w:val="28"/>
        </w:rPr>
        <w:t>В рамках этой программы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02B30">
        <w:rPr>
          <w:rFonts w:ascii="Times New Roman" w:hAnsi="Times New Roman"/>
          <w:sz w:val="28"/>
          <w:szCs w:val="28"/>
        </w:rPr>
        <w:t xml:space="preserve"> ноябре 2018 на площадк</w:t>
      </w:r>
      <w:r>
        <w:rPr>
          <w:rFonts w:ascii="Times New Roman" w:hAnsi="Times New Roman"/>
          <w:sz w:val="28"/>
          <w:szCs w:val="28"/>
        </w:rPr>
        <w:t>е</w:t>
      </w:r>
      <w:r w:rsidRPr="00D02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филиала</w:t>
      </w:r>
      <w:r w:rsidRPr="00D02B30">
        <w:rPr>
          <w:rFonts w:ascii="Times New Roman" w:hAnsi="Times New Roman"/>
          <w:sz w:val="28"/>
          <w:szCs w:val="28"/>
        </w:rPr>
        <w:t xml:space="preserve">  «Лианозово» проведены 3-х дневные семинары по «Финансовой грамотности» граждан старшего поколения с участие Высшей школы экономики. Приняли участие 75 человек. </w:t>
      </w:r>
    </w:p>
    <w:p w:rsidR="005245C4" w:rsidRDefault="005245C4" w:rsidP="006B088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BE9">
        <w:rPr>
          <w:rFonts w:ascii="Times New Roman" w:hAnsi="Times New Roman"/>
          <w:sz w:val="28"/>
          <w:szCs w:val="28"/>
        </w:rPr>
        <w:t xml:space="preserve">В рамках межведомственного взаимодействия для граждан старшего поколения было организовано обучение в Серебряном университете специалистами МГППУ. </w:t>
      </w:r>
    </w:p>
    <w:p w:rsidR="005245C4" w:rsidRDefault="005245C4" w:rsidP="00DF1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Правительства Москвы от 13.02.2018г. №63-ПП «О проведении в городе Москве пилотного проекта по расширению возможностей участия граждан старшего поколения в культурных, образовательных, физкультурных, оздоровительных и иных досуговых мероприятиях» </w:t>
      </w:r>
      <w:r>
        <w:rPr>
          <w:rFonts w:ascii="Times New Roman" w:hAnsi="Times New Roman"/>
          <w:sz w:val="28"/>
          <w:szCs w:val="28"/>
        </w:rPr>
        <w:t xml:space="preserve"> 1 марта 2018 года в городе Москва стартовал пилотный проект «Московское долголетие». </w:t>
      </w:r>
    </w:p>
    <w:p w:rsidR="005245C4" w:rsidRPr="00573163" w:rsidRDefault="005245C4" w:rsidP="00F825B7">
      <w:pPr>
        <w:spacing w:after="0" w:line="240" w:lineRule="auto"/>
        <w:ind w:left="-284" w:right="-284" w:firstLine="992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73163">
        <w:rPr>
          <w:rFonts w:ascii="Times New Roman" w:hAnsi="Times New Roman"/>
          <w:bCs/>
          <w:sz w:val="28"/>
          <w:szCs w:val="28"/>
          <w:lang w:eastAsia="en-US"/>
        </w:rPr>
        <w:t xml:space="preserve">Цель проекта - развитие досуговой работы для пенсионеров и повышение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</w:t>
      </w:r>
      <w:r w:rsidRPr="00573163">
        <w:rPr>
          <w:rFonts w:ascii="Times New Roman" w:hAnsi="Times New Roman"/>
          <w:bCs/>
          <w:sz w:val="28"/>
          <w:szCs w:val="28"/>
          <w:lang w:eastAsia="en-US"/>
        </w:rPr>
        <w:t>продолжительности активного долголетия жителей Москвы.</w:t>
      </w:r>
    </w:p>
    <w:p w:rsidR="005245C4" w:rsidRPr="00573163" w:rsidRDefault="005245C4" w:rsidP="003917B1">
      <w:pPr>
        <w:spacing w:after="0" w:line="240" w:lineRule="auto"/>
        <w:ind w:left="-284" w:righ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73163">
        <w:rPr>
          <w:rFonts w:ascii="Times New Roman" w:hAnsi="Times New Roman"/>
          <w:bCs/>
          <w:sz w:val="28"/>
          <w:szCs w:val="28"/>
          <w:lang w:eastAsia="en-US"/>
        </w:rPr>
        <w:t>Организатор проекта: Департамент труда и социальной защиты населения города Москвы.</w:t>
      </w:r>
    </w:p>
    <w:p w:rsidR="005245C4" w:rsidRPr="00573163" w:rsidRDefault="005245C4" w:rsidP="003917B1">
      <w:pPr>
        <w:spacing w:after="0" w:line="240" w:lineRule="auto"/>
        <w:ind w:left="-284" w:righ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73163">
        <w:rPr>
          <w:rFonts w:ascii="Times New Roman" w:hAnsi="Times New Roman"/>
          <w:bCs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en-US"/>
        </w:rPr>
        <w:t>районе  Лианозово проект осуществлял</w:t>
      </w:r>
      <w:r w:rsidRPr="00573163">
        <w:rPr>
          <w:rFonts w:ascii="Times New Roman" w:hAnsi="Times New Roman"/>
          <w:bCs/>
          <w:sz w:val="28"/>
          <w:szCs w:val="28"/>
          <w:lang w:eastAsia="en-US"/>
        </w:rPr>
        <w:t>ся на основании Приказа УСЗН СВАО от 13.02.18 № 31</w:t>
      </w:r>
    </w:p>
    <w:p w:rsidR="005245C4" w:rsidRPr="00573163" w:rsidRDefault="005245C4" w:rsidP="003917B1">
      <w:pPr>
        <w:spacing w:after="0" w:line="240" w:lineRule="auto"/>
        <w:ind w:left="-284" w:righ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73163">
        <w:rPr>
          <w:rFonts w:ascii="Times New Roman" w:hAnsi="Times New Roman"/>
          <w:bCs/>
          <w:sz w:val="28"/>
          <w:szCs w:val="28"/>
          <w:lang w:eastAsia="en-US"/>
        </w:rPr>
        <w:t xml:space="preserve">В рамках заявочной компании, </w:t>
      </w:r>
      <w:r>
        <w:rPr>
          <w:rFonts w:ascii="Times New Roman" w:hAnsi="Times New Roman"/>
          <w:bCs/>
          <w:sz w:val="28"/>
          <w:szCs w:val="28"/>
          <w:lang w:eastAsia="en-US"/>
        </w:rPr>
        <w:t>комиссией района было отобрано 14</w:t>
      </w:r>
      <w:r w:rsidRPr="00573163">
        <w:rPr>
          <w:rFonts w:ascii="Times New Roman" w:hAnsi="Times New Roman"/>
          <w:bCs/>
          <w:sz w:val="28"/>
          <w:szCs w:val="28"/>
          <w:lang w:eastAsia="en-US"/>
        </w:rPr>
        <w:t xml:space="preserve"> организаций – партнеров для участия в проекте:</w:t>
      </w:r>
    </w:p>
    <w:p w:rsidR="005245C4" w:rsidRPr="00573163" w:rsidRDefault="005245C4" w:rsidP="003917B1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- ГБОУ № 166; № 1416; №1430; №1449; № 1573</w:t>
      </w:r>
    </w:p>
    <w:p w:rsidR="005245C4" w:rsidRPr="00573163" w:rsidRDefault="005245C4" w:rsidP="009E5008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- АНО « ИМА»; АНО СК « Лианозово»</w:t>
      </w:r>
    </w:p>
    <w:p w:rsidR="005245C4" w:rsidRPr="00573163" w:rsidRDefault="005245C4" w:rsidP="009E5008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Pr="00573163">
        <w:rPr>
          <w:rFonts w:ascii="Times New Roman" w:hAnsi="Times New Roman"/>
          <w:bCs/>
          <w:sz w:val="28"/>
          <w:szCs w:val="28"/>
          <w:lang w:eastAsia="en-US"/>
        </w:rPr>
        <w:t>ГБУ ЦФКиС  ФОК Лианозово</w:t>
      </w:r>
    </w:p>
    <w:p w:rsidR="005245C4" w:rsidRPr="00573163" w:rsidRDefault="005245C4" w:rsidP="009E5008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 ГБУЗ </w:t>
      </w:r>
      <w:r w:rsidRPr="00573163">
        <w:rPr>
          <w:rFonts w:ascii="Times New Roman" w:hAnsi="Times New Roman"/>
          <w:bCs/>
          <w:sz w:val="28"/>
          <w:szCs w:val="28"/>
          <w:lang w:eastAsia="en-US"/>
        </w:rPr>
        <w:t>ДЦ5</w:t>
      </w:r>
    </w:p>
    <w:p w:rsidR="005245C4" w:rsidRDefault="005245C4" w:rsidP="009E5008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Pr="00573163">
        <w:rPr>
          <w:rFonts w:ascii="Times New Roman" w:hAnsi="Times New Roman"/>
          <w:bCs/>
          <w:sz w:val="28"/>
          <w:szCs w:val="28"/>
          <w:lang w:eastAsia="en-US"/>
        </w:rPr>
        <w:t xml:space="preserve">ГБУК г. Москвы «ЦБС СВАО» библиотека № </w:t>
      </w:r>
      <w:r>
        <w:rPr>
          <w:rFonts w:ascii="Times New Roman" w:hAnsi="Times New Roman"/>
          <w:bCs/>
          <w:sz w:val="28"/>
          <w:szCs w:val="28"/>
          <w:lang w:eastAsia="en-US"/>
        </w:rPr>
        <w:t>58</w:t>
      </w:r>
      <w:r w:rsidRPr="005731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5245C4" w:rsidRDefault="005245C4" w:rsidP="009E5008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- РДП МОО «Водолей»</w:t>
      </w:r>
    </w:p>
    <w:p w:rsidR="005245C4" w:rsidRDefault="005245C4" w:rsidP="009E5008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- ГАУК  ПКиО «Лианозовский»</w:t>
      </w:r>
    </w:p>
    <w:p w:rsidR="005245C4" w:rsidRDefault="005245C4" w:rsidP="009E5008">
      <w:pPr>
        <w:spacing w:after="0" w:line="240" w:lineRule="auto"/>
        <w:ind w:left="-284" w:right="-284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-ГБУ ЦДКиС «Лидер»</w:t>
      </w:r>
    </w:p>
    <w:p w:rsidR="005245C4" w:rsidRPr="00573163" w:rsidRDefault="005245C4" w:rsidP="00723935">
      <w:pPr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5245C4" w:rsidRPr="00D64160" w:rsidRDefault="005245C4" w:rsidP="00DF134A">
      <w:pPr>
        <w:spacing w:after="0" w:line="240" w:lineRule="auto"/>
        <w:ind w:left="-284" w:right="-284"/>
        <w:rPr>
          <w:rFonts w:ascii="Times New Roman" w:hAnsi="Times New Roman"/>
          <w:bCs/>
          <w:sz w:val="28"/>
          <w:szCs w:val="28"/>
          <w:lang w:eastAsia="en-US"/>
        </w:rPr>
      </w:pPr>
      <w:r w:rsidRPr="00D64160">
        <w:rPr>
          <w:rFonts w:ascii="Times New Roman" w:hAnsi="Times New Roman"/>
          <w:bCs/>
          <w:sz w:val="28"/>
          <w:szCs w:val="28"/>
          <w:lang w:eastAsia="en-US"/>
        </w:rPr>
        <w:t>и другие организации, такие как:</w:t>
      </w:r>
    </w:p>
    <w:p w:rsidR="005245C4" w:rsidRPr="00D64160" w:rsidRDefault="005245C4" w:rsidP="009E5008">
      <w:pPr>
        <w:spacing w:after="0" w:line="240" w:lineRule="auto"/>
        <w:ind w:left="-284" w:right="-284"/>
        <w:rPr>
          <w:rFonts w:ascii="Times New Roman" w:hAnsi="Times New Roman"/>
          <w:bCs/>
          <w:sz w:val="28"/>
          <w:szCs w:val="28"/>
          <w:lang w:eastAsia="en-US"/>
        </w:rPr>
      </w:pPr>
      <w:r w:rsidRPr="00D64160">
        <w:rPr>
          <w:rFonts w:ascii="Times New Roman" w:hAnsi="Times New Roman"/>
          <w:bCs/>
          <w:sz w:val="28"/>
          <w:szCs w:val="28"/>
          <w:lang w:eastAsia="en-US"/>
        </w:rPr>
        <w:t>- ООО «Гамма Групп» которая, входит в сеть танцевальных студий г. Москвы</w:t>
      </w:r>
    </w:p>
    <w:p w:rsidR="005245C4" w:rsidRPr="00690858" w:rsidRDefault="005245C4" w:rsidP="00D64160">
      <w:pPr>
        <w:tabs>
          <w:tab w:val="num" w:pos="1440"/>
        </w:tabs>
        <w:spacing w:after="0" w:line="240" w:lineRule="auto"/>
        <w:ind w:left="-284" w:right="-284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>Занятия в группах проводились по следующим направлениям:</w:t>
      </w:r>
    </w:p>
    <w:p w:rsidR="005245C4" w:rsidRPr="00690858" w:rsidRDefault="005245C4" w:rsidP="00D64160">
      <w:pPr>
        <w:tabs>
          <w:tab w:val="num" w:pos="1440"/>
        </w:tabs>
        <w:spacing w:after="0" w:line="240" w:lineRule="auto"/>
        <w:ind w:left="-284" w:right="-284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/>
          <w:bCs/>
          <w:sz w:val="28"/>
          <w:szCs w:val="28"/>
          <w:lang w:eastAsia="en-US"/>
        </w:rPr>
        <w:t>Образование</w:t>
      </w:r>
    </w:p>
    <w:p w:rsidR="005245C4" w:rsidRPr="00690858" w:rsidRDefault="005245C4" w:rsidP="00D64160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-284" w:right="-284" w:firstLine="0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>Английский язык - 151 человек</w:t>
      </w:r>
    </w:p>
    <w:p w:rsidR="005245C4" w:rsidRPr="00690858" w:rsidRDefault="005245C4" w:rsidP="00D64160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-284" w:right="-284" w:firstLine="0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>Информационные технологии - 292 человек</w:t>
      </w:r>
    </w:p>
    <w:p w:rsidR="005245C4" w:rsidRPr="00690858" w:rsidRDefault="005245C4" w:rsidP="00D64160">
      <w:pPr>
        <w:spacing w:after="0" w:line="240" w:lineRule="auto"/>
        <w:ind w:left="-284" w:right="-284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/>
          <w:bCs/>
          <w:sz w:val="28"/>
          <w:szCs w:val="28"/>
          <w:lang w:eastAsia="en-US"/>
        </w:rPr>
        <w:t>Физическая активность</w:t>
      </w:r>
    </w:p>
    <w:p w:rsidR="005245C4" w:rsidRPr="00690858" w:rsidRDefault="005245C4" w:rsidP="00D64160">
      <w:pPr>
        <w:numPr>
          <w:ilvl w:val="1"/>
          <w:numId w:val="6"/>
        </w:numPr>
        <w:tabs>
          <w:tab w:val="clear" w:pos="1440"/>
          <w:tab w:val="num" w:pos="0"/>
          <w:tab w:val="num" w:pos="1353"/>
        </w:tabs>
        <w:spacing w:after="0" w:line="240" w:lineRule="auto"/>
        <w:ind w:left="-284" w:right="-284" w:firstLine="0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>Скандинавская ходьба - 90 человек</w:t>
      </w:r>
    </w:p>
    <w:p w:rsidR="005245C4" w:rsidRPr="00690858" w:rsidRDefault="005245C4" w:rsidP="00D64160">
      <w:pPr>
        <w:numPr>
          <w:ilvl w:val="1"/>
          <w:numId w:val="6"/>
        </w:numPr>
        <w:tabs>
          <w:tab w:val="clear" w:pos="1440"/>
          <w:tab w:val="num" w:pos="0"/>
          <w:tab w:val="num" w:pos="1353"/>
        </w:tabs>
        <w:spacing w:after="0" w:line="240" w:lineRule="auto"/>
        <w:ind w:left="-284" w:right="-284" w:firstLine="0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>Фитнес-тренажеры -  59  человек</w:t>
      </w:r>
    </w:p>
    <w:p w:rsidR="005245C4" w:rsidRPr="00690858" w:rsidRDefault="005245C4" w:rsidP="00D64160">
      <w:pPr>
        <w:numPr>
          <w:ilvl w:val="1"/>
          <w:numId w:val="6"/>
        </w:numPr>
        <w:tabs>
          <w:tab w:val="clear" w:pos="1440"/>
          <w:tab w:val="num" w:pos="0"/>
          <w:tab w:val="num" w:pos="1353"/>
        </w:tabs>
        <w:spacing w:after="0" w:line="240" w:lineRule="auto"/>
        <w:ind w:left="-284" w:right="-284" w:firstLine="0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>Фитнес в стиле Зумба Голд – 60 человек</w:t>
      </w:r>
    </w:p>
    <w:p w:rsidR="005245C4" w:rsidRPr="00690858" w:rsidRDefault="005245C4" w:rsidP="00D64160">
      <w:pPr>
        <w:tabs>
          <w:tab w:val="num" w:pos="426"/>
        </w:tabs>
        <w:spacing w:after="0" w:line="240" w:lineRule="auto"/>
        <w:ind w:left="-284" w:right="-284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Творчество и лектории </w:t>
      </w:r>
    </w:p>
    <w:p w:rsidR="005245C4" w:rsidRPr="00690858" w:rsidRDefault="005245C4" w:rsidP="00D64160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-284" w:right="-284" w:firstLine="0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>Художественно—прикладное творчество - 42 человека</w:t>
      </w:r>
    </w:p>
    <w:p w:rsidR="005245C4" w:rsidRPr="00690858" w:rsidRDefault="005245C4" w:rsidP="00D64160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-284" w:right="-284" w:firstLine="0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>Рисование - 76 человек</w:t>
      </w:r>
    </w:p>
    <w:p w:rsidR="005245C4" w:rsidRPr="00690858" w:rsidRDefault="005245C4" w:rsidP="00D64160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-284" w:right="-284" w:firstLine="0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>Пение - 45 человек</w:t>
      </w:r>
    </w:p>
    <w:p w:rsidR="005245C4" w:rsidRPr="00690858" w:rsidRDefault="005245C4" w:rsidP="00D64160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-284" w:right="-284" w:firstLine="0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>Танцы - 30 человек</w:t>
      </w:r>
    </w:p>
    <w:p w:rsidR="005245C4" w:rsidRPr="00690858" w:rsidRDefault="005245C4" w:rsidP="00D64160">
      <w:pPr>
        <w:tabs>
          <w:tab w:val="num" w:pos="1440"/>
        </w:tabs>
        <w:spacing w:after="0" w:line="240" w:lineRule="auto"/>
        <w:ind w:left="-284" w:right="-284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/>
          <w:bCs/>
          <w:sz w:val="28"/>
          <w:szCs w:val="28"/>
          <w:lang w:eastAsia="en-US"/>
        </w:rPr>
        <w:t>Лекторий</w:t>
      </w:r>
    </w:p>
    <w:p w:rsidR="005245C4" w:rsidRPr="00690858" w:rsidRDefault="005245C4" w:rsidP="00D64160">
      <w:pPr>
        <w:numPr>
          <w:ilvl w:val="0"/>
          <w:numId w:val="8"/>
        </w:numPr>
        <w:tabs>
          <w:tab w:val="clear" w:pos="720"/>
          <w:tab w:val="num" w:pos="0"/>
          <w:tab w:val="num" w:pos="1440"/>
        </w:tabs>
        <w:spacing w:after="0" w:line="240" w:lineRule="auto"/>
        <w:ind w:left="-284" w:right="-284" w:firstLine="0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>Здорово жить - 30 человек</w:t>
      </w:r>
    </w:p>
    <w:p w:rsidR="005245C4" w:rsidRPr="00690858" w:rsidRDefault="005245C4" w:rsidP="00D64160">
      <w:pPr>
        <w:tabs>
          <w:tab w:val="num" w:pos="1440"/>
        </w:tabs>
        <w:spacing w:after="0" w:line="240" w:lineRule="auto"/>
        <w:ind w:left="-284" w:right="-284"/>
        <w:rPr>
          <w:rFonts w:ascii="Times New Roman" w:hAnsi="Times New Roman"/>
          <w:bCs/>
          <w:sz w:val="28"/>
          <w:szCs w:val="28"/>
          <w:lang w:eastAsia="en-US"/>
        </w:rPr>
      </w:pPr>
    </w:p>
    <w:p w:rsidR="005245C4" w:rsidRPr="00690858" w:rsidRDefault="005245C4" w:rsidP="00D64160">
      <w:pPr>
        <w:tabs>
          <w:tab w:val="num" w:pos="1440"/>
        </w:tabs>
        <w:spacing w:after="0" w:line="240" w:lineRule="auto"/>
        <w:ind w:left="-284" w:righ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 xml:space="preserve">           Общая составляющая проекта - 62 группы, которые в общей сложности посещают 875 человек, при этом, многие посещают несколько направлений (до 5-ти).</w:t>
      </w:r>
    </w:p>
    <w:p w:rsidR="005245C4" w:rsidRPr="00690858" w:rsidRDefault="005245C4" w:rsidP="00D64160">
      <w:pPr>
        <w:spacing w:after="0" w:line="240" w:lineRule="auto"/>
        <w:ind w:left="-284" w:righ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 xml:space="preserve">          Для организации работы, координации и контроля за реализацией проекта, на базе Центра социального обслуживания «Лианозово» был создан Отдел социальных коммуникаций и активного долголетия. </w:t>
      </w:r>
    </w:p>
    <w:p w:rsidR="005245C4" w:rsidRPr="00690858" w:rsidRDefault="005245C4" w:rsidP="00D64160">
      <w:pPr>
        <w:spacing w:after="0" w:line="240" w:lineRule="auto"/>
        <w:ind w:left="-284" w:righ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 xml:space="preserve">           В состав отдела входят: начальник ОСКАД, 3 главных специалиста по первичному приему граждан, 4 специалиста - координаторы проекта, специалист по информационным технологиям, культорганизатор и аккомпаниатор.</w:t>
      </w:r>
    </w:p>
    <w:p w:rsidR="005245C4" w:rsidRPr="00690858" w:rsidRDefault="005245C4" w:rsidP="00D64160">
      <w:pPr>
        <w:spacing w:after="0" w:line="240" w:lineRule="auto"/>
        <w:ind w:left="-284" w:righ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 xml:space="preserve">          Посещение всех досуговых занятий фиксируется подписью участника в ведомости посещения занятий и путем сканирования карты СКМ в мобильном приложении «Досуг пенсионеров».</w:t>
      </w:r>
    </w:p>
    <w:p w:rsidR="005245C4" w:rsidRPr="00690858" w:rsidRDefault="005245C4" w:rsidP="00D64160">
      <w:pPr>
        <w:spacing w:after="0" w:line="240" w:lineRule="auto"/>
        <w:ind w:left="-284" w:righ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 xml:space="preserve">           Подводя итоги текущего года, хочется отметить большую заинтересованность жителей района данным проектом, проект развивается, динамика прироста новых людей ежедневно составляет – 3-6 человек. </w:t>
      </w:r>
    </w:p>
    <w:p w:rsidR="005245C4" w:rsidRPr="00690858" w:rsidRDefault="005245C4" w:rsidP="00D64160">
      <w:pPr>
        <w:spacing w:after="0" w:line="240" w:lineRule="auto"/>
        <w:ind w:left="-284" w:righ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 xml:space="preserve">           Проект долгосрочный, в 2019 году состоялась новая заявочная кампания, планируемый прирост новых граждан составляет 1300 человек.</w:t>
      </w:r>
    </w:p>
    <w:p w:rsidR="005245C4" w:rsidRPr="00690858" w:rsidRDefault="005245C4" w:rsidP="00D64160">
      <w:pPr>
        <w:spacing w:after="0" w:line="240" w:lineRule="auto"/>
        <w:ind w:left="-284" w:righ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5245C4" w:rsidRPr="00690858" w:rsidRDefault="005245C4" w:rsidP="00D64160">
      <w:pPr>
        <w:spacing w:after="0" w:line="240" w:lineRule="auto"/>
        <w:ind w:left="-284" w:righ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90858">
        <w:rPr>
          <w:rFonts w:ascii="Times New Roman" w:hAnsi="Times New Roman"/>
          <w:bCs/>
          <w:sz w:val="28"/>
          <w:szCs w:val="28"/>
          <w:lang w:eastAsia="en-US"/>
        </w:rPr>
        <w:t xml:space="preserve">            Хочется поблагодарить наших партнеров за совместную плодотворную работу, качество проведения досуговых занятий, творческий подход, заинтересованность в общем деле, а также за привлечение новых граждан в проект, выразить слова благодарности районной управе, муниципальным депутатам, общественным организациям района за помощь в информировании населения и организации мероприятий. </w:t>
      </w:r>
    </w:p>
    <w:p w:rsidR="005245C4" w:rsidRDefault="005245C4" w:rsidP="00D64160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690858">
        <w:rPr>
          <w:rFonts w:ascii="Times New Roman" w:hAnsi="Times New Roman"/>
          <w:sz w:val="28"/>
          <w:szCs w:val="28"/>
        </w:rPr>
        <w:t xml:space="preserve">Для жителей города Москвы и участников «Московского долголетия» проводились массовые городские мероприятия. Например: «Танцевальный марафон», где были представлены программы различных уровней: начинающий, продвинутый и уровень мастеров. Марафон стал крупнейшим мероприятием этого лета, организованным специально для москвичей старшего возраста. Одновременно на паркете танцевали 792 человека. Пара представлявшая район «Лианозово», заняла </w:t>
      </w:r>
      <w:r w:rsidRPr="00690858">
        <w:rPr>
          <w:rFonts w:ascii="Times New Roman" w:hAnsi="Times New Roman"/>
          <w:b/>
          <w:sz w:val="28"/>
          <w:szCs w:val="28"/>
        </w:rPr>
        <w:t>1 место</w:t>
      </w:r>
      <w:r w:rsidRPr="00690858">
        <w:rPr>
          <w:rFonts w:ascii="Times New Roman" w:hAnsi="Times New Roman"/>
          <w:sz w:val="28"/>
          <w:szCs w:val="28"/>
        </w:rPr>
        <w:t xml:space="preserve"> в номинации «Любители» (продвинутый уровень</w:t>
      </w:r>
      <w:r w:rsidRPr="0013412D">
        <w:rPr>
          <w:rFonts w:ascii="Times New Roman" w:hAnsi="Times New Roman"/>
          <w:sz w:val="28"/>
          <w:szCs w:val="28"/>
        </w:rPr>
        <w:t>).</w:t>
      </w:r>
    </w:p>
    <w:p w:rsidR="005245C4" w:rsidRPr="00690858" w:rsidRDefault="005245C4" w:rsidP="00D64160">
      <w:pPr>
        <w:spacing w:after="0" w:line="240" w:lineRule="auto"/>
        <w:ind w:left="-284" w:right="-284"/>
        <w:jc w:val="both"/>
        <w:rPr>
          <w:rFonts w:ascii="Times New Roman" w:hAnsi="Times New Roman"/>
          <w:bCs/>
          <w:sz w:val="28"/>
          <w:szCs w:val="28"/>
          <w:highlight w:val="yellow"/>
          <w:lang w:eastAsia="en-US"/>
        </w:rPr>
      </w:pPr>
      <w:r w:rsidRPr="00690858">
        <w:rPr>
          <w:rFonts w:ascii="Times New Roman" w:hAnsi="Times New Roman"/>
          <w:sz w:val="28"/>
          <w:szCs w:val="28"/>
        </w:rPr>
        <w:t>За время реализации проекта установлены мировые Рекорды:</w:t>
      </w:r>
    </w:p>
    <w:p w:rsidR="005245C4" w:rsidRPr="00690858" w:rsidRDefault="005245C4" w:rsidP="00D64160">
      <w:pPr>
        <w:pStyle w:val="NoSpacing"/>
        <w:rPr>
          <w:rFonts w:ascii="Times New Roman" w:hAnsi="Times New Roman"/>
          <w:sz w:val="28"/>
          <w:szCs w:val="28"/>
        </w:rPr>
      </w:pPr>
      <w:r w:rsidRPr="00690858">
        <w:rPr>
          <w:rFonts w:ascii="Times New Roman" w:hAnsi="Times New Roman"/>
          <w:sz w:val="28"/>
          <w:szCs w:val="28"/>
        </w:rPr>
        <w:t>- Активисты “Московского долголетия” установили новый Мировой рекорд по скандинавской ходьбе.</w:t>
      </w:r>
      <w:r w:rsidRPr="00690858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690858">
        <w:rPr>
          <w:rFonts w:ascii="Times New Roman" w:hAnsi="Times New Roman"/>
          <w:sz w:val="28"/>
          <w:szCs w:val="28"/>
        </w:rPr>
        <w:t>Одновременно  дистанцию в 3 км прошли 2230 спортсменов. </w:t>
      </w:r>
    </w:p>
    <w:p w:rsidR="005245C4" w:rsidRPr="00690858" w:rsidRDefault="005245C4" w:rsidP="00D64160">
      <w:pPr>
        <w:pStyle w:val="NoSpacing"/>
        <w:rPr>
          <w:rFonts w:ascii="Times New Roman" w:hAnsi="Times New Roman"/>
          <w:sz w:val="28"/>
          <w:szCs w:val="28"/>
        </w:rPr>
      </w:pPr>
      <w:r w:rsidRPr="00690858">
        <w:rPr>
          <w:rFonts w:ascii="Times New Roman" w:hAnsi="Times New Roman"/>
          <w:sz w:val="28"/>
          <w:szCs w:val="28"/>
        </w:rPr>
        <w:t>- В столице прошел конкурс «Леди Москва — 2018», самое массовое в мире фэшн-шоу, моделей возраста 55+ .</w:t>
      </w:r>
    </w:p>
    <w:p w:rsidR="005245C4" w:rsidRPr="00690858" w:rsidRDefault="005245C4" w:rsidP="00D64160">
      <w:pPr>
        <w:pStyle w:val="NoSpacing"/>
        <w:rPr>
          <w:rFonts w:ascii="Times New Roman" w:hAnsi="Times New Roman"/>
          <w:sz w:val="28"/>
          <w:szCs w:val="28"/>
        </w:rPr>
      </w:pPr>
      <w:r w:rsidRPr="00690858">
        <w:rPr>
          <w:rFonts w:ascii="Times New Roman" w:hAnsi="Times New Roman"/>
          <w:sz w:val="28"/>
          <w:szCs w:val="28"/>
        </w:rPr>
        <w:t xml:space="preserve">- Москвичи, участники проекта “Московское долголетие” в Измайловском парке установили рекорд России и Европы по гимнастике Цигун – 1050 участников </w:t>
      </w:r>
    </w:p>
    <w:p w:rsidR="005245C4" w:rsidRPr="00690858" w:rsidRDefault="005245C4" w:rsidP="00D64160">
      <w:pPr>
        <w:pStyle w:val="NoSpacing"/>
        <w:rPr>
          <w:rFonts w:ascii="Times New Roman" w:hAnsi="Times New Roman"/>
          <w:sz w:val="28"/>
          <w:szCs w:val="28"/>
        </w:rPr>
      </w:pPr>
      <w:r w:rsidRPr="00690858">
        <w:rPr>
          <w:rFonts w:ascii="Times New Roman" w:hAnsi="Times New Roman"/>
          <w:sz w:val="28"/>
          <w:szCs w:val="28"/>
        </w:rPr>
        <w:t>- Финалисты общегородского конкурса “Супердедушка Москвы”  заплели косу длиной более тысячи метров (1177м) из пшеничных колосьев в парке “Кузьминки”.</w:t>
      </w:r>
    </w:p>
    <w:p w:rsidR="005245C4" w:rsidRPr="00690858" w:rsidRDefault="005245C4" w:rsidP="00D64160">
      <w:pPr>
        <w:pStyle w:val="NoSpacing"/>
        <w:rPr>
          <w:rFonts w:ascii="Times New Roman" w:hAnsi="Times New Roman"/>
          <w:sz w:val="28"/>
          <w:szCs w:val="28"/>
        </w:rPr>
      </w:pPr>
      <w:r w:rsidRPr="00690858">
        <w:rPr>
          <w:rFonts w:ascii="Times New Roman" w:hAnsi="Times New Roman"/>
          <w:sz w:val="28"/>
          <w:szCs w:val="28"/>
        </w:rPr>
        <w:t>- В парке Сокольники 1077 пожилых москвичей, станцевали зажигательную зумбу, установив мировой рекорд – самый массовый танцевальный флешмоб “Московское долголетие”.</w:t>
      </w:r>
    </w:p>
    <w:p w:rsidR="005245C4" w:rsidRPr="00690858" w:rsidRDefault="005245C4" w:rsidP="00D64160">
      <w:pPr>
        <w:pStyle w:val="NoSpacing"/>
        <w:rPr>
          <w:rFonts w:ascii="Times New Roman" w:hAnsi="Times New Roman"/>
          <w:sz w:val="28"/>
          <w:szCs w:val="28"/>
        </w:rPr>
      </w:pPr>
      <w:r w:rsidRPr="00690858">
        <w:rPr>
          <w:rFonts w:ascii="Times New Roman" w:hAnsi="Times New Roman"/>
          <w:sz w:val="28"/>
          <w:szCs w:val="28"/>
        </w:rPr>
        <w:t xml:space="preserve">- Караоке «Московское долголетие» новый рекорд по самому массовому хоровому исполнению песен – 27 тыс.человек. </w:t>
      </w:r>
    </w:p>
    <w:p w:rsidR="005245C4" w:rsidRPr="00723935" w:rsidRDefault="005245C4" w:rsidP="00D64160">
      <w:pPr>
        <w:spacing w:after="0" w:line="240" w:lineRule="auto"/>
        <w:ind w:left="-284" w:right="-284"/>
        <w:jc w:val="both"/>
        <w:rPr>
          <w:rFonts w:ascii="Times New Roman" w:hAnsi="Times New Roman"/>
          <w:bCs/>
          <w:sz w:val="28"/>
          <w:szCs w:val="28"/>
          <w:highlight w:val="yellow"/>
          <w:lang w:eastAsia="en-US"/>
        </w:rPr>
      </w:pPr>
    </w:p>
    <w:p w:rsidR="005245C4" w:rsidRPr="008E70C7" w:rsidRDefault="005245C4" w:rsidP="006B0884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70C7">
        <w:rPr>
          <w:rFonts w:ascii="Times New Roman" w:hAnsi="Times New Roman"/>
          <w:sz w:val="28"/>
          <w:szCs w:val="28"/>
        </w:rPr>
        <w:t xml:space="preserve">В период проведения выборов Президента РФ и выборов Мэра Москвы была организованна работа по обеспечению избирательных прав граждан. В результате проведенной работы </w:t>
      </w:r>
      <w:r>
        <w:rPr>
          <w:rFonts w:ascii="Times New Roman" w:hAnsi="Times New Roman"/>
          <w:b/>
          <w:sz w:val="28"/>
          <w:szCs w:val="28"/>
        </w:rPr>
        <w:t>541</w:t>
      </w:r>
      <w:r w:rsidRPr="008E70C7">
        <w:rPr>
          <w:rFonts w:ascii="Times New Roman" w:hAnsi="Times New Roman"/>
          <w:b/>
          <w:sz w:val="28"/>
          <w:szCs w:val="28"/>
        </w:rPr>
        <w:t xml:space="preserve"> </w:t>
      </w:r>
      <w:r w:rsidRPr="008E70C7">
        <w:rPr>
          <w:rFonts w:ascii="Times New Roman" w:hAnsi="Times New Roman"/>
          <w:bCs/>
          <w:color w:val="000000"/>
          <w:sz w:val="28"/>
          <w:szCs w:val="28"/>
        </w:rPr>
        <w:t xml:space="preserve">граждан, из числа состоящих на надомном обслуживании,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478</w:t>
      </w:r>
      <w:r w:rsidRPr="008E70C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E70C7">
        <w:rPr>
          <w:rFonts w:ascii="Times New Roman" w:hAnsi="Times New Roman"/>
          <w:bCs/>
          <w:color w:val="000000"/>
          <w:sz w:val="28"/>
          <w:szCs w:val="28"/>
        </w:rPr>
        <w:t xml:space="preserve">инвалидов района смогли реализовать свое избирательное право на дому, 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197</w:t>
      </w:r>
      <w:r w:rsidRPr="008E70C7">
        <w:rPr>
          <w:rFonts w:ascii="Times New Roman" w:hAnsi="Times New Roman"/>
          <w:bCs/>
          <w:color w:val="000000"/>
          <w:sz w:val="28"/>
          <w:szCs w:val="28"/>
        </w:rPr>
        <w:t xml:space="preserve"> человек - в сопровождении социальных работников проголос</w:t>
      </w:r>
      <w:r>
        <w:rPr>
          <w:rFonts w:ascii="Times New Roman" w:hAnsi="Times New Roman"/>
          <w:bCs/>
          <w:color w:val="000000"/>
          <w:sz w:val="28"/>
          <w:szCs w:val="28"/>
        </w:rPr>
        <w:t>овали на избирательных участках</w:t>
      </w:r>
      <w:r w:rsidRPr="008E70C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5245C4" w:rsidRDefault="005245C4" w:rsidP="006B0884">
      <w:pPr>
        <w:pStyle w:val="NoSpacing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</w:t>
      </w:r>
      <w:r w:rsidRPr="006861C9">
        <w:rPr>
          <w:rFonts w:ascii="Times New Roman" w:hAnsi="Times New Roman"/>
          <w:sz w:val="28"/>
          <w:szCs w:val="28"/>
        </w:rPr>
        <w:t xml:space="preserve">ля достижения целей Государственной политики города Москвы, </w:t>
      </w:r>
      <w:r>
        <w:rPr>
          <w:rFonts w:ascii="Times New Roman" w:hAnsi="Times New Roman"/>
          <w:sz w:val="28"/>
          <w:szCs w:val="28"/>
        </w:rPr>
        <w:t>наше учреждение продолжает работу по улучшению качества</w:t>
      </w:r>
      <w:r w:rsidRPr="006861C9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/>
          <w:sz w:val="28"/>
          <w:szCs w:val="28"/>
        </w:rPr>
        <w:t>. Администрация Центра уделяет особое внимание</w:t>
      </w:r>
      <w:r w:rsidRPr="0005720E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 xml:space="preserve">ю профессионального уровня сотрудников и сохранению кадрового потенциала. В штате Центра состоит </w:t>
      </w:r>
      <w:r w:rsidRPr="00D42F9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30</w:t>
      </w:r>
      <w:r w:rsidRPr="00D42F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сотрудников, из них </w:t>
      </w:r>
      <w:r w:rsidRPr="00D42F9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17</w:t>
      </w:r>
      <w:r w:rsidRPr="00D42F9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социальные работники. Укомплектованность учреждения составляет </w:t>
      </w:r>
      <w:r w:rsidRPr="00D42F9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3</w:t>
      </w:r>
      <w:r w:rsidRPr="00D42F9B">
        <w:rPr>
          <w:rFonts w:ascii="Times New Roman" w:hAnsi="Times New Roman"/>
          <w:b/>
          <w:sz w:val="28"/>
          <w:szCs w:val="28"/>
        </w:rPr>
        <w:t>%.</w:t>
      </w:r>
    </w:p>
    <w:p w:rsidR="005245C4" w:rsidRDefault="005245C4" w:rsidP="006B0884">
      <w:pPr>
        <w:pStyle w:val="NoSpacing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прошедший год курсы повышения квалификации прошли 79 сотрудников, 31сотрудник прошел профессиональную переподготовку, имеют высшее образование </w:t>
      </w:r>
      <w:r w:rsidRPr="00D42F9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11</w:t>
      </w:r>
      <w:r w:rsidRPr="00D42F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сотрудников, учатся в учебных заведениях 5 человек. Все сотрудники Центра соответствуют профессиональным стандартам.</w:t>
      </w:r>
    </w:p>
    <w:p w:rsidR="005245C4" w:rsidRPr="005B2456" w:rsidRDefault="005245C4" w:rsidP="006B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2015 года работает официальный сайт </w:t>
      </w:r>
      <w:r w:rsidRPr="00DF3A15">
        <w:rPr>
          <w:rFonts w:ascii="Times New Roman" w:hAnsi="Times New Roman"/>
          <w:sz w:val="28"/>
          <w:szCs w:val="28"/>
        </w:rPr>
        <w:t>для размеще</w:t>
      </w:r>
      <w:r>
        <w:rPr>
          <w:rFonts w:ascii="Times New Roman" w:hAnsi="Times New Roman"/>
          <w:sz w:val="28"/>
          <w:szCs w:val="28"/>
        </w:rPr>
        <w:t xml:space="preserve">ния информации о государственном учреждении.  Центр имеет официальные страницы в сетях 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</w:rPr>
        <w:t>,</w:t>
      </w:r>
      <w:r w:rsidRPr="00AC3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Twitter</w:t>
      </w:r>
      <w:r>
        <w:rPr>
          <w:rFonts w:ascii="Times New Roman" w:hAnsi="Times New Roman"/>
          <w:sz w:val="28"/>
          <w:szCs w:val="28"/>
        </w:rPr>
        <w:t>,</w:t>
      </w:r>
      <w:r w:rsidRPr="00AC3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VK</w:t>
      </w:r>
      <w:r>
        <w:rPr>
          <w:rFonts w:ascii="Times New Roman" w:hAnsi="Times New Roman"/>
          <w:sz w:val="28"/>
          <w:szCs w:val="28"/>
        </w:rPr>
        <w:t>.</w:t>
      </w:r>
      <w:r w:rsidRPr="00754C7B">
        <w:rPr>
          <w:rFonts w:ascii="Times New Roman" w:hAnsi="Times New Roman"/>
          <w:sz w:val="28"/>
          <w:szCs w:val="28"/>
        </w:rPr>
        <w:t xml:space="preserve"> </w:t>
      </w:r>
    </w:p>
    <w:p w:rsidR="005245C4" w:rsidRPr="005E5B4E" w:rsidRDefault="005245C4" w:rsidP="006B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B4E">
        <w:rPr>
          <w:rFonts w:ascii="Times New Roman" w:hAnsi="Times New Roman"/>
          <w:sz w:val="28"/>
          <w:szCs w:val="28"/>
        </w:rPr>
        <w:t>Мы стремимся к тому, чтобы информация о деятельности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5E5B4E">
        <w:rPr>
          <w:rFonts w:ascii="Times New Roman" w:hAnsi="Times New Roman"/>
          <w:sz w:val="28"/>
          <w:szCs w:val="28"/>
        </w:rPr>
        <w:t xml:space="preserve"> была в полной мере </w:t>
      </w:r>
      <w:r>
        <w:rPr>
          <w:rFonts w:ascii="Times New Roman" w:hAnsi="Times New Roman"/>
          <w:sz w:val="28"/>
          <w:szCs w:val="28"/>
        </w:rPr>
        <w:t xml:space="preserve">открыта и </w:t>
      </w:r>
      <w:r w:rsidRPr="005E5B4E">
        <w:rPr>
          <w:rFonts w:ascii="Times New Roman" w:hAnsi="Times New Roman"/>
          <w:sz w:val="28"/>
          <w:szCs w:val="28"/>
        </w:rPr>
        <w:t xml:space="preserve">доступна </w:t>
      </w:r>
      <w:r>
        <w:rPr>
          <w:rFonts w:ascii="Times New Roman" w:hAnsi="Times New Roman"/>
          <w:sz w:val="28"/>
          <w:szCs w:val="28"/>
        </w:rPr>
        <w:t xml:space="preserve">нашим </w:t>
      </w:r>
      <w:r w:rsidRPr="005E5B4E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>, и приглашаем в Центр всех, кто нуждается в социальной помощи.</w:t>
      </w:r>
    </w:p>
    <w:p w:rsidR="005245C4" w:rsidRDefault="005245C4" w:rsidP="006B08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</w:p>
    <w:p w:rsidR="005245C4" w:rsidRPr="00F825B7" w:rsidRDefault="005245C4" w:rsidP="001C2E3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E5E8E">
        <w:rPr>
          <w:rFonts w:ascii="Times New Roman" w:hAnsi="Times New Roman"/>
          <w:color w:val="4F81BD"/>
          <w:sz w:val="28"/>
          <w:szCs w:val="28"/>
        </w:rPr>
        <w:t xml:space="preserve">             </w:t>
      </w:r>
      <w:r w:rsidRPr="00F825B7">
        <w:rPr>
          <w:rFonts w:ascii="Times New Roman" w:hAnsi="Times New Roman"/>
          <w:sz w:val="28"/>
          <w:szCs w:val="28"/>
        </w:rPr>
        <w:t>Большая работа предстоит Центру в 2019 году.</w:t>
      </w:r>
    </w:p>
    <w:p w:rsidR="005245C4" w:rsidRPr="00F825B7" w:rsidRDefault="005245C4" w:rsidP="001C2E3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>Реализация программы «Стратегии действий в интересах граждан пожилого возраста до 2025 года» на основе межведомственного взаимодействия, должна привести к устойчивому повышению продолжительности, уровня и качества жизни граждан старшего поколения, стимулирование их активного долголетия.</w:t>
      </w:r>
    </w:p>
    <w:p w:rsidR="005245C4" w:rsidRPr="00F825B7" w:rsidRDefault="005245C4" w:rsidP="001C2E3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 xml:space="preserve">            Приоритетные направления программы:</w:t>
      </w:r>
    </w:p>
    <w:p w:rsidR="005245C4" w:rsidRPr="00F825B7" w:rsidRDefault="005245C4" w:rsidP="001C2E3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>- стимулирование занятости граждан старшего поколения;</w:t>
      </w:r>
    </w:p>
    <w:p w:rsidR="005245C4" w:rsidRPr="00F825B7" w:rsidRDefault="005245C4" w:rsidP="001C2E3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>- повышение уровня финансовой грамотности;</w:t>
      </w:r>
      <w:bookmarkStart w:id="0" w:name="_GoBack"/>
      <w:bookmarkEnd w:id="0"/>
    </w:p>
    <w:p w:rsidR="005245C4" w:rsidRPr="00F825B7" w:rsidRDefault="005245C4" w:rsidP="001C2E3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>- обеспечение доступа граждан пожилого возраста к информационным и образовательным ресурсам;</w:t>
      </w:r>
    </w:p>
    <w:p w:rsidR="005245C4" w:rsidRPr="00F825B7" w:rsidRDefault="005245C4" w:rsidP="001C2E3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>- развитие современных форм социального обслуживания, развитие рынка социальных услуг, защита прав граждан старшего поколения;</w:t>
      </w:r>
    </w:p>
    <w:p w:rsidR="005245C4" w:rsidRPr="00F825B7" w:rsidRDefault="005245C4" w:rsidP="001C2E3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>- формирование условий для организации досуга пожилых людей;</w:t>
      </w:r>
    </w:p>
    <w:p w:rsidR="005245C4" w:rsidRPr="00F825B7" w:rsidRDefault="005245C4" w:rsidP="001C2E3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825B7">
        <w:rPr>
          <w:rFonts w:ascii="Times New Roman" w:hAnsi="Times New Roman"/>
          <w:sz w:val="28"/>
          <w:szCs w:val="28"/>
        </w:rPr>
        <w:t>- применение дифференцированного подхода к определению форм социальной поддержки граждан старшего поколения.</w:t>
      </w:r>
    </w:p>
    <w:p w:rsidR="005245C4" w:rsidRPr="00F825B7" w:rsidRDefault="005245C4" w:rsidP="001C2E33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4"/>
        </w:rPr>
      </w:pPr>
      <w:r w:rsidRPr="00F825B7">
        <w:rPr>
          <w:rFonts w:ascii="Times New Roman" w:hAnsi="Times New Roman"/>
          <w:sz w:val="28"/>
          <w:szCs w:val="28"/>
        </w:rPr>
        <w:t xml:space="preserve"> </w:t>
      </w:r>
    </w:p>
    <w:p w:rsidR="005245C4" w:rsidRDefault="005245C4" w:rsidP="001C2E3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5245C4" w:rsidRPr="006861C9" w:rsidRDefault="005245C4" w:rsidP="001C2E33">
      <w:pPr>
        <w:pStyle w:val="Default"/>
        <w:ind w:left="-284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Директор ГБУ ТЦСО «Бибирево»                                В.В.Ганжа</w:t>
      </w:r>
    </w:p>
    <w:p w:rsidR="005245C4" w:rsidRDefault="005245C4" w:rsidP="001C2E33">
      <w:pPr>
        <w:ind w:left="-284"/>
      </w:pPr>
    </w:p>
    <w:sectPr w:rsidR="005245C4" w:rsidSect="009E5E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207"/>
    <w:multiLevelType w:val="hybridMultilevel"/>
    <w:tmpl w:val="CC2407D6"/>
    <w:lvl w:ilvl="0" w:tplc="D8EA0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02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A67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AE8A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A8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0C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8E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F4F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A8F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831D0C"/>
    <w:multiLevelType w:val="hybridMultilevel"/>
    <w:tmpl w:val="1670379C"/>
    <w:lvl w:ilvl="0" w:tplc="C44E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A2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A0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B68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E2C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4E2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FFA8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D8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F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C55A68"/>
    <w:multiLevelType w:val="hybridMultilevel"/>
    <w:tmpl w:val="0A5CE08C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0C97F86"/>
    <w:multiLevelType w:val="hybridMultilevel"/>
    <w:tmpl w:val="F5D0CEDA"/>
    <w:lvl w:ilvl="0" w:tplc="0C02F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C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D69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8E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24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A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EB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1B1F73"/>
    <w:multiLevelType w:val="hybridMultilevel"/>
    <w:tmpl w:val="6082B192"/>
    <w:lvl w:ilvl="0" w:tplc="ACE4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089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BD6A40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90B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629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70C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94E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9AC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921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781A92"/>
    <w:multiLevelType w:val="hybridMultilevel"/>
    <w:tmpl w:val="000C2620"/>
    <w:lvl w:ilvl="0" w:tplc="1DACB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40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48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75A0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3AD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12B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F64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746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6C5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884"/>
    <w:rsid w:val="000000DD"/>
    <w:rsid w:val="0005515E"/>
    <w:rsid w:val="0005720E"/>
    <w:rsid w:val="00064C5F"/>
    <w:rsid w:val="000B0AD4"/>
    <w:rsid w:val="0013412D"/>
    <w:rsid w:val="001A7454"/>
    <w:rsid w:val="001B7DB0"/>
    <w:rsid w:val="001C2E33"/>
    <w:rsid w:val="001C7CB9"/>
    <w:rsid w:val="001D59EF"/>
    <w:rsid w:val="001F59EE"/>
    <w:rsid w:val="00204E35"/>
    <w:rsid w:val="00226817"/>
    <w:rsid w:val="00226F89"/>
    <w:rsid w:val="002975FE"/>
    <w:rsid w:val="002A029C"/>
    <w:rsid w:val="002D0F8E"/>
    <w:rsid w:val="002D3B26"/>
    <w:rsid w:val="002E35EE"/>
    <w:rsid w:val="003038E7"/>
    <w:rsid w:val="003322C4"/>
    <w:rsid w:val="00333B45"/>
    <w:rsid w:val="0035653F"/>
    <w:rsid w:val="003917B1"/>
    <w:rsid w:val="00393BA0"/>
    <w:rsid w:val="003D2C07"/>
    <w:rsid w:val="00461DF9"/>
    <w:rsid w:val="00484AD4"/>
    <w:rsid w:val="004916B2"/>
    <w:rsid w:val="004D0E65"/>
    <w:rsid w:val="004D1249"/>
    <w:rsid w:val="004D4AD8"/>
    <w:rsid w:val="005245C4"/>
    <w:rsid w:val="0052748C"/>
    <w:rsid w:val="00541B18"/>
    <w:rsid w:val="00573163"/>
    <w:rsid w:val="005A2ED5"/>
    <w:rsid w:val="005B2456"/>
    <w:rsid w:val="005E1487"/>
    <w:rsid w:val="005E5B4E"/>
    <w:rsid w:val="006031E1"/>
    <w:rsid w:val="00607310"/>
    <w:rsid w:val="00632652"/>
    <w:rsid w:val="00640561"/>
    <w:rsid w:val="006861C9"/>
    <w:rsid w:val="00690858"/>
    <w:rsid w:val="00693818"/>
    <w:rsid w:val="006B0884"/>
    <w:rsid w:val="006B7082"/>
    <w:rsid w:val="006C4D81"/>
    <w:rsid w:val="006D5B92"/>
    <w:rsid w:val="007211BC"/>
    <w:rsid w:val="00723935"/>
    <w:rsid w:val="00735707"/>
    <w:rsid w:val="00754C7B"/>
    <w:rsid w:val="00755485"/>
    <w:rsid w:val="0076598B"/>
    <w:rsid w:val="00772DD1"/>
    <w:rsid w:val="007C7F3C"/>
    <w:rsid w:val="0081303A"/>
    <w:rsid w:val="00862AA0"/>
    <w:rsid w:val="00862E04"/>
    <w:rsid w:val="00881933"/>
    <w:rsid w:val="00885937"/>
    <w:rsid w:val="00890A49"/>
    <w:rsid w:val="008D14F2"/>
    <w:rsid w:val="008E70C7"/>
    <w:rsid w:val="008F0E4B"/>
    <w:rsid w:val="00930CF1"/>
    <w:rsid w:val="009458CE"/>
    <w:rsid w:val="00990B52"/>
    <w:rsid w:val="009939C4"/>
    <w:rsid w:val="009A57C5"/>
    <w:rsid w:val="009B65A2"/>
    <w:rsid w:val="009C3580"/>
    <w:rsid w:val="009E5008"/>
    <w:rsid w:val="009E5E8E"/>
    <w:rsid w:val="009F066D"/>
    <w:rsid w:val="00A010F7"/>
    <w:rsid w:val="00A11284"/>
    <w:rsid w:val="00A42869"/>
    <w:rsid w:val="00A9401B"/>
    <w:rsid w:val="00A94D14"/>
    <w:rsid w:val="00A9663A"/>
    <w:rsid w:val="00AC1E69"/>
    <w:rsid w:val="00AC3583"/>
    <w:rsid w:val="00AC3896"/>
    <w:rsid w:val="00AE6BE9"/>
    <w:rsid w:val="00B02901"/>
    <w:rsid w:val="00B25D07"/>
    <w:rsid w:val="00B40499"/>
    <w:rsid w:val="00B81303"/>
    <w:rsid w:val="00B87EAB"/>
    <w:rsid w:val="00BB5887"/>
    <w:rsid w:val="00BD758A"/>
    <w:rsid w:val="00BE25ED"/>
    <w:rsid w:val="00BE7146"/>
    <w:rsid w:val="00BF3FCC"/>
    <w:rsid w:val="00C30342"/>
    <w:rsid w:val="00C45F2C"/>
    <w:rsid w:val="00C5779C"/>
    <w:rsid w:val="00C7267E"/>
    <w:rsid w:val="00CF5F36"/>
    <w:rsid w:val="00D0003C"/>
    <w:rsid w:val="00D02B30"/>
    <w:rsid w:val="00D21C76"/>
    <w:rsid w:val="00D42F9B"/>
    <w:rsid w:val="00D43FC5"/>
    <w:rsid w:val="00D45639"/>
    <w:rsid w:val="00D60749"/>
    <w:rsid w:val="00D64160"/>
    <w:rsid w:val="00D943B2"/>
    <w:rsid w:val="00DF134A"/>
    <w:rsid w:val="00DF3A15"/>
    <w:rsid w:val="00EB098F"/>
    <w:rsid w:val="00F03C93"/>
    <w:rsid w:val="00F75038"/>
    <w:rsid w:val="00F825B7"/>
    <w:rsid w:val="00FA7D1F"/>
    <w:rsid w:val="00FB309A"/>
    <w:rsid w:val="00FC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8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0884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6B0884"/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rsid w:val="006B0884"/>
    <w:pPr>
      <w:spacing w:after="120" w:line="240" w:lineRule="auto"/>
      <w:ind w:left="283"/>
      <w:jc w:val="both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0884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uiPriority w:val="99"/>
    <w:rsid w:val="006B088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6B0884"/>
    <w:pPr>
      <w:suppressAutoHyphens/>
      <w:spacing w:after="0" w:line="240" w:lineRule="auto"/>
      <w:jc w:val="center"/>
    </w:pPr>
    <w:rPr>
      <w:rFonts w:ascii="Arial" w:hAnsi="Arial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6B0884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6B0884"/>
    <w:pPr>
      <w:spacing w:after="12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0884"/>
    <w:rPr>
      <w:rFonts w:ascii="Times New Roman" w:eastAsia="Times New Roman" w:hAnsi="Times New Roman" w:cs="Times New Roman"/>
      <w:sz w:val="28"/>
      <w:szCs w:val="28"/>
    </w:rPr>
  </w:style>
  <w:style w:type="character" w:customStyle="1" w:styleId="NoSpacingChar">
    <w:name w:val="No Spacing Char"/>
    <w:link w:val="NoSpacing"/>
    <w:uiPriority w:val="99"/>
    <w:locked/>
    <w:rsid w:val="006B0884"/>
    <w:rPr>
      <w:rFonts w:ascii="Calibri" w:hAnsi="Calibri"/>
      <w:sz w:val="22"/>
      <w:lang w:eastAsia="ru-RU"/>
    </w:rPr>
  </w:style>
  <w:style w:type="paragraph" w:customStyle="1" w:styleId="1">
    <w:name w:val="Абзац списка1"/>
    <w:basedOn w:val="Normal"/>
    <w:uiPriority w:val="99"/>
    <w:rsid w:val="006B0884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322C4"/>
    <w:rPr>
      <w:rFonts w:cs="Times New Roman"/>
    </w:rPr>
  </w:style>
  <w:style w:type="character" w:styleId="Strong">
    <w:name w:val="Strong"/>
    <w:basedOn w:val="DefaultParagraphFont"/>
    <w:uiPriority w:val="99"/>
    <w:qFormat/>
    <w:rsid w:val="00D02B3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2570</Words>
  <Characters>14653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Татьяна</cp:lastModifiedBy>
  <cp:revision>6</cp:revision>
  <dcterms:created xsi:type="dcterms:W3CDTF">2019-02-18T08:41:00Z</dcterms:created>
  <dcterms:modified xsi:type="dcterms:W3CDTF">2019-03-22T12:06:00Z</dcterms:modified>
</cp:coreProperties>
</file>