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37F82" w14:textId="77777777" w:rsidR="00433A0B" w:rsidRDefault="00433A0B" w:rsidP="00433A0B">
      <w:pPr>
        <w:pStyle w:val="a3"/>
        <w:spacing w:before="120"/>
        <w:ind w:firstLine="0"/>
        <w:jc w:val="center"/>
        <w:rPr>
          <w:rFonts w:ascii="Arial" w:hAnsi="Arial" w:cs="Arial"/>
          <w:b/>
          <w:bCs/>
          <w:sz w:val="32"/>
          <w:szCs w:val="28"/>
        </w:rPr>
      </w:pPr>
      <w:r>
        <w:rPr>
          <w:rFonts w:ascii="Arial" w:hAnsi="Arial" w:cs="Arial"/>
          <w:b/>
          <w:bCs/>
          <w:sz w:val="32"/>
          <w:szCs w:val="28"/>
        </w:rPr>
        <w:t>СОВЕТ ДЕПУТАТОВ</w:t>
      </w:r>
    </w:p>
    <w:p w14:paraId="262F8315" w14:textId="77777777" w:rsidR="00433A0B" w:rsidRDefault="00433A0B" w:rsidP="00433A0B">
      <w:pPr>
        <w:pStyle w:val="a3"/>
        <w:ind w:firstLine="0"/>
        <w:jc w:val="center"/>
        <w:rPr>
          <w:rFonts w:ascii="Arial" w:hAnsi="Arial" w:cs="Arial"/>
          <w:b/>
          <w:bCs/>
          <w:sz w:val="32"/>
          <w:szCs w:val="28"/>
        </w:rPr>
      </w:pPr>
      <w:r>
        <w:rPr>
          <w:rFonts w:ascii="Arial" w:hAnsi="Arial" w:cs="Arial"/>
          <w:b/>
          <w:bCs/>
          <w:sz w:val="32"/>
          <w:szCs w:val="28"/>
        </w:rPr>
        <w:t xml:space="preserve">МУНИЦИПАЛЬНОГО ОКРУГА ЛИАНОЗОВО </w:t>
      </w:r>
    </w:p>
    <w:p w14:paraId="07C482D7" w14:textId="77777777" w:rsidR="00433A0B" w:rsidRDefault="00433A0B" w:rsidP="00433A0B">
      <w:pPr>
        <w:pStyle w:val="a3"/>
        <w:spacing w:before="240"/>
        <w:ind w:firstLine="0"/>
        <w:jc w:val="center"/>
        <w:rPr>
          <w:rFonts w:ascii="Arial" w:hAnsi="Arial" w:cs="Arial"/>
          <w:spacing w:val="60"/>
          <w:sz w:val="36"/>
          <w:szCs w:val="40"/>
        </w:rPr>
      </w:pPr>
      <w:r>
        <w:rPr>
          <w:rFonts w:ascii="Arial" w:hAnsi="Arial" w:cs="Arial"/>
          <w:spacing w:val="60"/>
          <w:sz w:val="36"/>
          <w:szCs w:val="40"/>
        </w:rPr>
        <w:t>РЕШЕНИЕ</w:t>
      </w:r>
    </w:p>
    <w:p w14:paraId="18DC2D27" w14:textId="77777777" w:rsidR="00433A0B" w:rsidRDefault="00433A0B" w:rsidP="00433A0B">
      <w:pPr>
        <w:pStyle w:val="a3"/>
        <w:spacing w:before="120"/>
        <w:ind w:firstLine="0"/>
        <w:rPr>
          <w:rFonts w:ascii="Times New Roman" w:hAnsi="Times New Roman"/>
          <w:b/>
          <w:sz w:val="28"/>
          <w:szCs w:val="28"/>
        </w:rPr>
      </w:pPr>
    </w:p>
    <w:p w14:paraId="51BCE9BD" w14:textId="77777777" w:rsidR="00433A0B" w:rsidRDefault="00433A0B" w:rsidP="00433A0B">
      <w:pPr>
        <w:pStyle w:val="a3"/>
        <w:spacing w:before="120"/>
        <w:ind w:firstLine="0"/>
        <w:rPr>
          <w:rFonts w:ascii="Times New Roman" w:hAnsi="Times New Roman"/>
          <w:b/>
          <w:sz w:val="28"/>
          <w:szCs w:val="28"/>
        </w:rPr>
      </w:pPr>
    </w:p>
    <w:p w14:paraId="575FD6D1" w14:textId="77777777" w:rsidR="00433A0B" w:rsidRDefault="00433A0B" w:rsidP="00433A0B">
      <w:pPr>
        <w:pStyle w:val="a3"/>
        <w:spacing w:before="120"/>
        <w:ind w:firstLine="0"/>
        <w:rPr>
          <w:rFonts w:ascii="Times New Roman" w:hAnsi="Times New Roman"/>
          <w:b/>
          <w:sz w:val="28"/>
          <w:szCs w:val="28"/>
        </w:rPr>
      </w:pPr>
    </w:p>
    <w:p w14:paraId="12C103FE" w14:textId="77777777" w:rsidR="00433A0B" w:rsidRDefault="00433A0B" w:rsidP="00433A0B">
      <w:pPr>
        <w:pStyle w:val="a3"/>
        <w:spacing w:before="120"/>
        <w:ind w:firstLine="0"/>
        <w:rPr>
          <w:rFonts w:ascii="Times New Roman" w:hAnsi="Times New Roman"/>
          <w:b/>
          <w:sz w:val="28"/>
          <w:szCs w:val="28"/>
        </w:rPr>
      </w:pPr>
      <w:r>
        <w:rPr>
          <w:rFonts w:ascii="Times New Roman" w:hAnsi="Times New Roman"/>
          <w:b/>
          <w:sz w:val="28"/>
          <w:szCs w:val="28"/>
        </w:rPr>
        <w:t>21.09.2023 № 77-РСД</w:t>
      </w:r>
    </w:p>
    <w:p w14:paraId="11C2E89D" w14:textId="77777777" w:rsidR="00433A0B" w:rsidRDefault="00433A0B" w:rsidP="00433A0B">
      <w:pPr>
        <w:tabs>
          <w:tab w:val="left" w:pos="4253"/>
          <w:tab w:val="left" w:pos="4536"/>
          <w:tab w:val="left" w:pos="5245"/>
        </w:tabs>
        <w:spacing w:after="0" w:line="240" w:lineRule="auto"/>
        <w:ind w:right="3118"/>
        <w:rPr>
          <w:rFonts w:ascii="Times New Roman" w:hAnsi="Times New Roman"/>
          <w:b/>
          <w:sz w:val="28"/>
          <w:szCs w:val="28"/>
        </w:rPr>
      </w:pPr>
    </w:p>
    <w:p w14:paraId="7D62917E" w14:textId="77777777" w:rsidR="00433A0B" w:rsidRDefault="00433A0B" w:rsidP="00433A0B">
      <w:pPr>
        <w:tabs>
          <w:tab w:val="left" w:pos="3969"/>
          <w:tab w:val="left" w:pos="4536"/>
          <w:tab w:val="left" w:pos="5245"/>
        </w:tabs>
        <w:spacing w:after="0" w:line="240" w:lineRule="auto"/>
        <w:ind w:right="5670"/>
        <w:jc w:val="both"/>
        <w:rPr>
          <w:rFonts w:ascii="Times New Roman" w:hAnsi="Times New Roman"/>
          <w:b/>
          <w:bCs/>
          <w:sz w:val="28"/>
          <w:szCs w:val="28"/>
        </w:rPr>
      </w:pPr>
      <w:r>
        <w:rPr>
          <w:rFonts w:ascii="Times New Roman" w:hAnsi="Times New Roman"/>
          <w:b/>
          <w:sz w:val="28"/>
          <w:szCs w:val="28"/>
        </w:rPr>
        <w:t xml:space="preserve">Об утверждении </w:t>
      </w:r>
      <w:r>
        <w:rPr>
          <w:rFonts w:ascii="Times New Roman" w:hAnsi="Times New Roman"/>
          <w:b/>
          <w:bCs/>
          <w:sz w:val="28"/>
          <w:szCs w:val="28"/>
        </w:rPr>
        <w:t>Положения о бюджетном процессе в муниципальном округе Лианозово в городе Москве</w:t>
      </w:r>
    </w:p>
    <w:p w14:paraId="49749365" w14:textId="0C0325D8" w:rsidR="00433A0B" w:rsidRDefault="00433A0B" w:rsidP="00433A0B">
      <w:pPr>
        <w:tabs>
          <w:tab w:val="left" w:pos="3969"/>
          <w:tab w:val="left" w:pos="4536"/>
          <w:tab w:val="left" w:pos="5245"/>
        </w:tabs>
        <w:spacing w:after="0" w:line="240" w:lineRule="auto"/>
        <w:ind w:right="5670"/>
        <w:jc w:val="both"/>
        <w:rPr>
          <w:rFonts w:ascii="Times New Roman" w:hAnsi="Times New Roman"/>
          <w:bCs/>
          <w:i/>
          <w:sz w:val="24"/>
          <w:szCs w:val="24"/>
        </w:rPr>
      </w:pPr>
      <w:r>
        <w:rPr>
          <w:rFonts w:ascii="Times New Roman" w:hAnsi="Times New Roman"/>
          <w:bCs/>
          <w:i/>
          <w:sz w:val="24"/>
          <w:szCs w:val="24"/>
        </w:rPr>
        <w:t>(в редакции решений от 16.05.2024 № 38-РСД, от 27.02.2025 №</w:t>
      </w:r>
      <w:r w:rsidR="00BE5706">
        <w:rPr>
          <w:rFonts w:ascii="Times New Roman" w:hAnsi="Times New Roman"/>
          <w:bCs/>
          <w:i/>
          <w:sz w:val="24"/>
          <w:szCs w:val="24"/>
        </w:rPr>
        <w:t xml:space="preserve"> 25</w:t>
      </w:r>
      <w:r>
        <w:rPr>
          <w:rFonts w:ascii="Times New Roman" w:hAnsi="Times New Roman"/>
          <w:bCs/>
          <w:i/>
          <w:sz w:val="24"/>
          <w:szCs w:val="24"/>
        </w:rPr>
        <w:t>-РСД)</w:t>
      </w:r>
    </w:p>
    <w:p w14:paraId="18477704" w14:textId="77777777" w:rsidR="00433A0B" w:rsidRDefault="00433A0B" w:rsidP="00433A0B">
      <w:pPr>
        <w:tabs>
          <w:tab w:val="left" w:pos="4253"/>
          <w:tab w:val="left" w:pos="4536"/>
          <w:tab w:val="left" w:pos="5245"/>
        </w:tabs>
        <w:spacing w:after="0" w:line="240" w:lineRule="auto"/>
        <w:ind w:right="5386"/>
        <w:rPr>
          <w:rFonts w:ascii="Times New Roman" w:hAnsi="Times New Roman"/>
          <w:b/>
          <w:bCs/>
          <w:sz w:val="28"/>
          <w:szCs w:val="28"/>
        </w:rPr>
      </w:pPr>
    </w:p>
    <w:p w14:paraId="08AD8875" w14:textId="77777777" w:rsidR="00433A0B" w:rsidRDefault="00433A0B" w:rsidP="00433A0B">
      <w:pPr>
        <w:tabs>
          <w:tab w:val="left" w:pos="4253"/>
          <w:tab w:val="left" w:pos="4536"/>
          <w:tab w:val="left" w:pos="5245"/>
        </w:tabs>
        <w:spacing w:after="0" w:line="240" w:lineRule="auto"/>
        <w:ind w:right="5386"/>
        <w:rPr>
          <w:rFonts w:ascii="Times New Roman" w:hAnsi="Times New Roman"/>
          <w:b/>
          <w:bCs/>
          <w:sz w:val="28"/>
          <w:szCs w:val="28"/>
        </w:rPr>
      </w:pPr>
    </w:p>
    <w:p w14:paraId="0458A63B"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и от 10 сентября 2008 № 39 «О бюджетном устройстве и бюджетном процессе в городе Москве», Уставом муниципального округа Лианозово,</w:t>
      </w:r>
    </w:p>
    <w:p w14:paraId="57EDE1F9" w14:textId="77777777" w:rsidR="00433A0B" w:rsidRDefault="00433A0B" w:rsidP="00433A0B">
      <w:pPr>
        <w:suppressAutoHyphens/>
        <w:spacing w:after="0" w:line="240" w:lineRule="auto"/>
        <w:ind w:firstLine="708"/>
        <w:jc w:val="both"/>
        <w:rPr>
          <w:rFonts w:ascii="Times New Roman" w:hAnsi="Times New Roman"/>
          <w:b/>
          <w:sz w:val="28"/>
          <w:szCs w:val="28"/>
        </w:rPr>
      </w:pPr>
      <w:r>
        <w:rPr>
          <w:rFonts w:ascii="Times New Roman" w:hAnsi="Times New Roman"/>
          <w:b/>
          <w:sz w:val="28"/>
          <w:szCs w:val="28"/>
        </w:rPr>
        <w:t>Совет депутатов муниципального округа Лианозово решил:</w:t>
      </w:r>
    </w:p>
    <w:p w14:paraId="5C0304AB" w14:textId="77777777" w:rsidR="00433A0B" w:rsidRDefault="00433A0B" w:rsidP="00433A0B">
      <w:pPr>
        <w:numPr>
          <w:ilvl w:val="0"/>
          <w:numId w:val="1"/>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Утвердить Положение о бюджетном процессе в муниципальном округе Лианозово в городе Москве (приложение).</w:t>
      </w:r>
    </w:p>
    <w:p w14:paraId="7AD6ED95" w14:textId="5618F472" w:rsidR="00433A0B" w:rsidRDefault="00433A0B" w:rsidP="00433A0B">
      <w:pPr>
        <w:shd w:val="clear" w:color="auto" w:fill="FFFFFF"/>
        <w:autoSpaceDE w:val="0"/>
        <w:autoSpaceDN w:val="0"/>
        <w:adjustRightInd w:val="0"/>
        <w:spacing w:after="0" w:line="240" w:lineRule="auto"/>
        <w:ind w:left="709"/>
        <w:jc w:val="both"/>
        <w:rPr>
          <w:rFonts w:ascii="Times New Roman" w:hAnsi="Times New Roman"/>
          <w:i/>
          <w:sz w:val="24"/>
          <w:szCs w:val="24"/>
        </w:rPr>
      </w:pPr>
      <w:r>
        <w:rPr>
          <w:rFonts w:ascii="Times New Roman" w:hAnsi="Times New Roman"/>
          <w:i/>
          <w:sz w:val="24"/>
          <w:szCs w:val="24"/>
        </w:rPr>
        <w:t>(п. 1 в редакции решения от 27.02.2025 №</w:t>
      </w:r>
      <w:r w:rsidR="00BE5706">
        <w:rPr>
          <w:rFonts w:ascii="Times New Roman" w:hAnsi="Times New Roman"/>
          <w:i/>
          <w:sz w:val="24"/>
          <w:szCs w:val="24"/>
        </w:rPr>
        <w:t xml:space="preserve"> 25</w:t>
      </w:r>
      <w:r>
        <w:rPr>
          <w:rFonts w:ascii="Times New Roman" w:hAnsi="Times New Roman"/>
          <w:i/>
          <w:sz w:val="24"/>
          <w:szCs w:val="24"/>
        </w:rPr>
        <w:t>-РСД)</w:t>
      </w:r>
    </w:p>
    <w:p w14:paraId="226568B0"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Признать утратившим силу решение Совета депутатов муниципального округа Лианозово от 14.09.2021 № 67-РСД «Об утверждении </w:t>
      </w:r>
      <w:r>
        <w:rPr>
          <w:rFonts w:ascii="Times New Roman" w:hAnsi="Times New Roman"/>
          <w:bCs/>
          <w:sz w:val="28"/>
          <w:szCs w:val="28"/>
        </w:rPr>
        <w:t>Положения о бюджетном процессе в муниципальном округе Лианозово</w:t>
      </w:r>
      <w:r>
        <w:rPr>
          <w:rFonts w:ascii="Times New Roman" w:hAnsi="Times New Roman"/>
          <w:sz w:val="28"/>
          <w:szCs w:val="28"/>
        </w:rPr>
        <w:t>».</w:t>
      </w:r>
    </w:p>
    <w:p w14:paraId="276DEFA5"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Настоящее решение вступает в силу со дня его официального опубликования в бюллетене «Московский муниципальный вестник» и подлежит размещению на официальном сайте муниципального округа Лианозово.</w:t>
      </w:r>
    </w:p>
    <w:p w14:paraId="3F8F6043" w14:textId="77777777" w:rsidR="00433A0B" w:rsidRDefault="00433A0B" w:rsidP="00433A0B">
      <w:pPr>
        <w:shd w:val="clear" w:color="auto" w:fill="FFFFFF"/>
        <w:spacing w:after="0" w:line="240" w:lineRule="auto"/>
        <w:ind w:firstLine="720"/>
        <w:jc w:val="both"/>
        <w:rPr>
          <w:rFonts w:ascii="Times New Roman" w:hAnsi="Times New Roman"/>
          <w:spacing w:val="3"/>
          <w:sz w:val="28"/>
          <w:szCs w:val="28"/>
        </w:rPr>
      </w:pPr>
      <w:r>
        <w:rPr>
          <w:rFonts w:ascii="Times New Roman" w:hAnsi="Times New Roman"/>
          <w:spacing w:val="3"/>
          <w:sz w:val="28"/>
          <w:szCs w:val="28"/>
        </w:rPr>
        <w:t>4. Контроль за исполнением настоящего решения возложить на главу муниципального округа Лианозово в городе Москве Журкову М.И.</w:t>
      </w:r>
    </w:p>
    <w:p w14:paraId="7A6CC394" w14:textId="36F02762" w:rsidR="00433A0B" w:rsidRDefault="00433A0B" w:rsidP="00433A0B">
      <w:pPr>
        <w:shd w:val="clear" w:color="auto" w:fill="FFFFFF"/>
        <w:autoSpaceDE w:val="0"/>
        <w:autoSpaceDN w:val="0"/>
        <w:adjustRightInd w:val="0"/>
        <w:spacing w:after="0" w:line="240" w:lineRule="auto"/>
        <w:ind w:left="709"/>
        <w:jc w:val="both"/>
        <w:rPr>
          <w:rFonts w:ascii="Times New Roman" w:hAnsi="Times New Roman"/>
          <w:i/>
          <w:sz w:val="24"/>
          <w:szCs w:val="24"/>
        </w:rPr>
      </w:pPr>
      <w:r>
        <w:rPr>
          <w:rFonts w:ascii="Times New Roman" w:hAnsi="Times New Roman"/>
          <w:i/>
          <w:sz w:val="24"/>
          <w:szCs w:val="24"/>
        </w:rPr>
        <w:t>(п. 4 в редакции решения от 27.02.2025 №</w:t>
      </w:r>
      <w:r w:rsidR="00BE5706">
        <w:rPr>
          <w:rFonts w:ascii="Times New Roman" w:hAnsi="Times New Roman"/>
          <w:i/>
          <w:sz w:val="24"/>
          <w:szCs w:val="24"/>
        </w:rPr>
        <w:t xml:space="preserve"> 25</w:t>
      </w:r>
      <w:r>
        <w:rPr>
          <w:rFonts w:ascii="Times New Roman" w:hAnsi="Times New Roman"/>
          <w:i/>
          <w:sz w:val="24"/>
          <w:szCs w:val="24"/>
        </w:rPr>
        <w:t>-РСД)</w:t>
      </w:r>
    </w:p>
    <w:p w14:paraId="3997EB6B" w14:textId="77777777" w:rsidR="00433A0B" w:rsidRDefault="00433A0B" w:rsidP="00433A0B">
      <w:pPr>
        <w:shd w:val="clear" w:color="auto" w:fill="FFFFFF"/>
        <w:spacing w:after="0" w:line="240" w:lineRule="auto"/>
        <w:jc w:val="both"/>
        <w:rPr>
          <w:rFonts w:ascii="Times New Roman" w:hAnsi="Times New Roman"/>
          <w:b/>
          <w:spacing w:val="3"/>
          <w:sz w:val="28"/>
          <w:szCs w:val="28"/>
        </w:rPr>
      </w:pPr>
    </w:p>
    <w:p w14:paraId="142F3C05" w14:textId="77777777" w:rsidR="00433A0B" w:rsidRDefault="00433A0B" w:rsidP="00433A0B">
      <w:pPr>
        <w:shd w:val="clear" w:color="auto" w:fill="FFFFFF"/>
        <w:spacing w:after="0" w:line="240" w:lineRule="auto"/>
        <w:jc w:val="both"/>
        <w:rPr>
          <w:rFonts w:ascii="Times New Roman" w:hAnsi="Times New Roman"/>
          <w:b/>
          <w:spacing w:val="3"/>
          <w:sz w:val="26"/>
          <w:szCs w:val="26"/>
        </w:rPr>
      </w:pPr>
      <w:r>
        <w:rPr>
          <w:rFonts w:ascii="Times New Roman" w:hAnsi="Times New Roman"/>
          <w:b/>
          <w:spacing w:val="3"/>
          <w:sz w:val="26"/>
          <w:szCs w:val="26"/>
        </w:rPr>
        <w:t xml:space="preserve">Глава муниципального </w:t>
      </w:r>
    </w:p>
    <w:p w14:paraId="731E3E9D" w14:textId="77777777" w:rsidR="00433A0B" w:rsidRDefault="00433A0B" w:rsidP="00433A0B">
      <w:pPr>
        <w:shd w:val="clear" w:color="auto" w:fill="FFFFFF"/>
        <w:spacing w:after="0" w:line="240" w:lineRule="auto"/>
        <w:jc w:val="both"/>
        <w:rPr>
          <w:rFonts w:ascii="Times New Roman" w:hAnsi="Times New Roman"/>
          <w:spacing w:val="3"/>
          <w:sz w:val="26"/>
          <w:szCs w:val="26"/>
        </w:rPr>
      </w:pPr>
      <w:r>
        <w:rPr>
          <w:rFonts w:ascii="Times New Roman" w:hAnsi="Times New Roman"/>
          <w:b/>
          <w:spacing w:val="3"/>
          <w:sz w:val="26"/>
          <w:szCs w:val="26"/>
        </w:rPr>
        <w:t>округа Лианозово</w:t>
      </w:r>
      <w:r>
        <w:rPr>
          <w:rFonts w:ascii="Times New Roman" w:hAnsi="Times New Roman"/>
          <w:b/>
          <w:spacing w:val="3"/>
          <w:sz w:val="26"/>
          <w:szCs w:val="26"/>
        </w:rPr>
        <w:tab/>
      </w:r>
      <w:r>
        <w:rPr>
          <w:rFonts w:ascii="Times New Roman" w:hAnsi="Times New Roman"/>
          <w:b/>
          <w:spacing w:val="3"/>
          <w:sz w:val="26"/>
          <w:szCs w:val="26"/>
        </w:rPr>
        <w:tab/>
      </w:r>
      <w:r>
        <w:rPr>
          <w:rFonts w:ascii="Times New Roman" w:hAnsi="Times New Roman"/>
          <w:b/>
          <w:spacing w:val="3"/>
          <w:sz w:val="26"/>
          <w:szCs w:val="26"/>
        </w:rPr>
        <w:tab/>
        <w:t xml:space="preserve">            </w:t>
      </w:r>
      <w:r>
        <w:rPr>
          <w:rFonts w:ascii="Times New Roman" w:hAnsi="Times New Roman"/>
          <w:b/>
          <w:spacing w:val="3"/>
          <w:sz w:val="26"/>
          <w:szCs w:val="26"/>
        </w:rPr>
        <w:tab/>
      </w:r>
      <w:r>
        <w:rPr>
          <w:rFonts w:ascii="Times New Roman" w:hAnsi="Times New Roman"/>
          <w:b/>
          <w:spacing w:val="3"/>
          <w:sz w:val="26"/>
          <w:szCs w:val="26"/>
        </w:rPr>
        <w:tab/>
      </w:r>
      <w:r>
        <w:rPr>
          <w:rFonts w:ascii="Times New Roman" w:hAnsi="Times New Roman"/>
          <w:b/>
          <w:spacing w:val="3"/>
          <w:sz w:val="26"/>
          <w:szCs w:val="26"/>
        </w:rPr>
        <w:tab/>
        <w:t>М.И. Журкова</w:t>
      </w:r>
    </w:p>
    <w:p w14:paraId="6A551314" w14:textId="77777777" w:rsidR="00433A0B" w:rsidRDefault="00433A0B" w:rsidP="00433A0B">
      <w:pPr>
        <w:tabs>
          <w:tab w:val="left" w:pos="4253"/>
          <w:tab w:val="left" w:pos="4536"/>
          <w:tab w:val="left" w:pos="5245"/>
        </w:tabs>
        <w:spacing w:after="0" w:line="240" w:lineRule="auto"/>
        <w:ind w:right="-1"/>
        <w:jc w:val="both"/>
        <w:rPr>
          <w:sz w:val="24"/>
        </w:rPr>
      </w:pPr>
    </w:p>
    <w:p w14:paraId="5CC9E4D1" w14:textId="77777777" w:rsidR="00433A0B" w:rsidRDefault="00433A0B" w:rsidP="00433A0B">
      <w:pPr>
        <w:tabs>
          <w:tab w:val="left" w:pos="4253"/>
          <w:tab w:val="left" w:pos="4536"/>
          <w:tab w:val="left" w:pos="5245"/>
        </w:tabs>
        <w:spacing w:after="0" w:line="240" w:lineRule="auto"/>
        <w:ind w:right="-1"/>
        <w:jc w:val="both"/>
        <w:rPr>
          <w:sz w:val="24"/>
        </w:rPr>
      </w:pPr>
    </w:p>
    <w:p w14:paraId="485C1E1C" w14:textId="77777777" w:rsidR="00433A0B" w:rsidRDefault="00433A0B" w:rsidP="00433A0B">
      <w:pPr>
        <w:shd w:val="clear" w:color="auto" w:fill="FFFFFF"/>
        <w:autoSpaceDE w:val="0"/>
        <w:autoSpaceDN w:val="0"/>
        <w:adjustRightInd w:val="0"/>
        <w:spacing w:after="0" w:line="240" w:lineRule="auto"/>
        <w:ind w:left="5400"/>
        <w:jc w:val="both"/>
        <w:rPr>
          <w:rFonts w:ascii="Times New Roman" w:hAnsi="Times New Roman"/>
          <w:bCs/>
          <w:sz w:val="28"/>
          <w:szCs w:val="28"/>
        </w:rPr>
      </w:pPr>
      <w:r>
        <w:rPr>
          <w:rFonts w:ascii="Times New Roman" w:hAnsi="Times New Roman"/>
          <w:bCs/>
          <w:sz w:val="28"/>
          <w:szCs w:val="28"/>
        </w:rPr>
        <w:t xml:space="preserve">Приложение </w:t>
      </w:r>
    </w:p>
    <w:p w14:paraId="10FBFF80" w14:textId="77777777" w:rsidR="00433A0B" w:rsidRDefault="00433A0B" w:rsidP="00433A0B">
      <w:pPr>
        <w:shd w:val="clear" w:color="auto" w:fill="FFFFFF"/>
        <w:autoSpaceDE w:val="0"/>
        <w:autoSpaceDN w:val="0"/>
        <w:adjustRightInd w:val="0"/>
        <w:spacing w:after="0" w:line="240" w:lineRule="auto"/>
        <w:ind w:left="5400"/>
        <w:jc w:val="both"/>
        <w:rPr>
          <w:rFonts w:ascii="Times New Roman" w:hAnsi="Times New Roman"/>
          <w:bCs/>
          <w:sz w:val="28"/>
          <w:szCs w:val="28"/>
        </w:rPr>
      </w:pPr>
      <w:r>
        <w:rPr>
          <w:rFonts w:ascii="Times New Roman" w:hAnsi="Times New Roman"/>
          <w:bCs/>
          <w:sz w:val="28"/>
          <w:szCs w:val="28"/>
        </w:rPr>
        <w:t>к решению Совета депутатов муниципального округа Лианозово</w:t>
      </w:r>
    </w:p>
    <w:p w14:paraId="2E85977C" w14:textId="77777777" w:rsidR="00433A0B" w:rsidRDefault="00433A0B" w:rsidP="00433A0B">
      <w:pPr>
        <w:shd w:val="clear" w:color="auto" w:fill="FFFFFF"/>
        <w:autoSpaceDE w:val="0"/>
        <w:autoSpaceDN w:val="0"/>
        <w:adjustRightInd w:val="0"/>
        <w:spacing w:after="0" w:line="240" w:lineRule="auto"/>
        <w:ind w:left="5400"/>
        <w:jc w:val="both"/>
        <w:rPr>
          <w:rFonts w:ascii="Times New Roman" w:hAnsi="Times New Roman"/>
          <w:bCs/>
          <w:sz w:val="28"/>
          <w:szCs w:val="28"/>
        </w:rPr>
      </w:pPr>
      <w:r>
        <w:rPr>
          <w:rFonts w:ascii="Times New Roman" w:hAnsi="Times New Roman"/>
          <w:bCs/>
          <w:sz w:val="28"/>
          <w:szCs w:val="28"/>
        </w:rPr>
        <w:t>от 21.09.2023 № 77-РСД</w:t>
      </w:r>
    </w:p>
    <w:p w14:paraId="56113C8C" w14:textId="77777777" w:rsidR="00433A0B" w:rsidRDefault="00433A0B" w:rsidP="00BE5706">
      <w:pPr>
        <w:shd w:val="clear" w:color="auto" w:fill="FFFFFF"/>
        <w:autoSpaceDE w:val="0"/>
        <w:autoSpaceDN w:val="0"/>
        <w:adjustRightInd w:val="0"/>
        <w:spacing w:after="0" w:line="240" w:lineRule="auto"/>
        <w:rPr>
          <w:rFonts w:ascii="Times New Roman" w:hAnsi="Times New Roman"/>
          <w:bCs/>
          <w:i/>
          <w:sz w:val="24"/>
          <w:szCs w:val="24"/>
        </w:rPr>
      </w:pPr>
      <w:r>
        <w:rPr>
          <w:rFonts w:ascii="Times New Roman" w:hAnsi="Times New Roman"/>
          <w:bCs/>
          <w:i/>
          <w:sz w:val="24"/>
          <w:szCs w:val="24"/>
        </w:rPr>
        <w:t xml:space="preserve">                                                                                         (в редакции решений от 16.05.2024 </w:t>
      </w:r>
    </w:p>
    <w:p w14:paraId="6E4CB227" w14:textId="0C29FEBA" w:rsidR="00433A0B" w:rsidRDefault="00433A0B" w:rsidP="00BE5706">
      <w:pPr>
        <w:shd w:val="clear" w:color="auto" w:fill="FFFFFF"/>
        <w:autoSpaceDE w:val="0"/>
        <w:autoSpaceDN w:val="0"/>
        <w:adjustRightInd w:val="0"/>
        <w:spacing w:after="0" w:line="240" w:lineRule="auto"/>
        <w:rPr>
          <w:rFonts w:ascii="Times New Roman" w:hAnsi="Times New Roman"/>
          <w:bCs/>
          <w:i/>
          <w:sz w:val="24"/>
          <w:szCs w:val="24"/>
        </w:rPr>
      </w:pPr>
      <w:r>
        <w:rPr>
          <w:rFonts w:ascii="Times New Roman" w:hAnsi="Times New Roman"/>
          <w:bCs/>
          <w:i/>
          <w:sz w:val="24"/>
          <w:szCs w:val="24"/>
        </w:rPr>
        <w:t xml:space="preserve">                                                                                          № 38-РСД, от 27.02.2025 №</w:t>
      </w:r>
      <w:r w:rsidR="00BE5706">
        <w:rPr>
          <w:rFonts w:ascii="Times New Roman" w:hAnsi="Times New Roman"/>
          <w:bCs/>
          <w:i/>
          <w:sz w:val="24"/>
          <w:szCs w:val="24"/>
        </w:rPr>
        <w:t xml:space="preserve"> 25</w:t>
      </w:r>
      <w:r>
        <w:rPr>
          <w:rFonts w:ascii="Times New Roman" w:hAnsi="Times New Roman"/>
          <w:bCs/>
          <w:i/>
          <w:sz w:val="24"/>
          <w:szCs w:val="24"/>
        </w:rPr>
        <w:t>-РСД)</w:t>
      </w:r>
    </w:p>
    <w:p w14:paraId="0F5B8692" w14:textId="77777777" w:rsidR="00433A0B" w:rsidRDefault="00433A0B" w:rsidP="00433A0B">
      <w:pPr>
        <w:shd w:val="clear" w:color="auto" w:fill="FFFFFF"/>
        <w:autoSpaceDE w:val="0"/>
        <w:autoSpaceDN w:val="0"/>
        <w:adjustRightInd w:val="0"/>
        <w:spacing w:after="120" w:line="240" w:lineRule="auto"/>
        <w:ind w:left="5670" w:firstLine="6"/>
        <w:rPr>
          <w:rFonts w:ascii="Times New Roman" w:hAnsi="Times New Roman"/>
          <w:bCs/>
          <w:sz w:val="28"/>
          <w:szCs w:val="28"/>
        </w:rPr>
      </w:pPr>
    </w:p>
    <w:p w14:paraId="45464104"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p>
    <w:p w14:paraId="33391636"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6"/>
          <w:szCs w:val="26"/>
        </w:rPr>
      </w:pPr>
    </w:p>
    <w:p w14:paraId="3015F4B4"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Положение</w:t>
      </w:r>
    </w:p>
    <w:p w14:paraId="5559641F"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 бюджетном процессе в муниципальном округе Лианозово в городе Москве</w:t>
      </w:r>
    </w:p>
    <w:p w14:paraId="6162E515" w14:textId="414C9828" w:rsidR="00433A0B" w:rsidRDefault="00433A0B" w:rsidP="00433A0B">
      <w:pPr>
        <w:shd w:val="clear" w:color="auto" w:fill="FFFFFF"/>
        <w:autoSpaceDE w:val="0"/>
        <w:autoSpaceDN w:val="0"/>
        <w:adjustRightInd w:val="0"/>
        <w:spacing w:after="0" w:line="240" w:lineRule="auto"/>
        <w:ind w:left="709"/>
        <w:jc w:val="center"/>
        <w:rPr>
          <w:rFonts w:ascii="Times New Roman" w:hAnsi="Times New Roman"/>
          <w:i/>
          <w:sz w:val="24"/>
          <w:szCs w:val="24"/>
        </w:rPr>
      </w:pPr>
      <w:r>
        <w:rPr>
          <w:rFonts w:ascii="Times New Roman" w:hAnsi="Times New Roman"/>
          <w:i/>
          <w:sz w:val="24"/>
          <w:szCs w:val="24"/>
        </w:rPr>
        <w:t>(наименование в редакции решения от 27.02.2025 №</w:t>
      </w:r>
      <w:r w:rsidR="00BE5706">
        <w:rPr>
          <w:rFonts w:ascii="Times New Roman" w:hAnsi="Times New Roman"/>
          <w:i/>
          <w:sz w:val="24"/>
          <w:szCs w:val="24"/>
        </w:rPr>
        <w:t>25</w:t>
      </w:r>
      <w:r>
        <w:rPr>
          <w:rFonts w:ascii="Times New Roman" w:hAnsi="Times New Roman"/>
          <w:i/>
          <w:sz w:val="24"/>
          <w:szCs w:val="24"/>
        </w:rPr>
        <w:t>-РСД)</w:t>
      </w:r>
    </w:p>
    <w:p w14:paraId="29FB3F15"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p>
    <w:p w14:paraId="26AFC40D"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Общие положения</w:t>
      </w:r>
    </w:p>
    <w:p w14:paraId="4000DBC6"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p>
    <w:p w14:paraId="7BFC057B" w14:textId="77777777" w:rsidR="00433A0B" w:rsidRDefault="00433A0B" w:rsidP="00433A0B">
      <w:pPr>
        <w:numPr>
          <w:ilvl w:val="0"/>
          <w:numId w:val="2"/>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Настоящее Положение регулирует вопросы организации и осуществления бюджетного процесса в муниципальном округе Лианозово в городе Москве (далее – муниципальный округ).</w:t>
      </w:r>
    </w:p>
    <w:p w14:paraId="0E6B35A0" w14:textId="0C4326B7" w:rsidR="00433A0B" w:rsidRDefault="00433A0B" w:rsidP="00433A0B">
      <w:pPr>
        <w:shd w:val="clear" w:color="auto" w:fill="FFFFFF"/>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 xml:space="preserve">(п. 1 в редакции решения от 27.02.2025 № </w:t>
      </w:r>
      <w:r w:rsidR="00BE5706">
        <w:rPr>
          <w:rFonts w:ascii="Times New Roman" w:hAnsi="Times New Roman"/>
          <w:i/>
          <w:sz w:val="24"/>
          <w:szCs w:val="24"/>
        </w:rPr>
        <w:t>25</w:t>
      </w:r>
      <w:r>
        <w:rPr>
          <w:rFonts w:ascii="Times New Roman" w:hAnsi="Times New Roman"/>
          <w:i/>
          <w:sz w:val="24"/>
          <w:szCs w:val="24"/>
        </w:rPr>
        <w:t>-РСД)</w:t>
      </w:r>
    </w:p>
    <w:p w14:paraId="41F4EB01" w14:textId="77777777" w:rsidR="00433A0B" w:rsidRDefault="00433A0B" w:rsidP="00433A0B">
      <w:pPr>
        <w:widowControl w:val="0"/>
        <w:numPr>
          <w:ilvl w:val="0"/>
          <w:numId w:val="2"/>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Органы местного самоуправления муниципального округа (далее – органы местного самоуправления) принимают (издают) правовые акты, регулирующие бюджетные правоотношения, в пределах своих полномочий, установленных Бюджетным кодексом Российской Федерации и иными нормативными правовыми актами Российской Федерации, правовыми актами города Москвы, Уставом внутригородского муниципального образования –  муниципального округа Лианозово в городе Москве, настоящим Положением.</w:t>
      </w:r>
    </w:p>
    <w:p w14:paraId="6BE861D3" w14:textId="4B65C98C" w:rsidR="00433A0B" w:rsidRDefault="00433A0B" w:rsidP="00433A0B">
      <w:pPr>
        <w:widowControl w:val="0"/>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(абзац 1 п. 2 в редакции решения от 27.02.2025 №</w:t>
      </w:r>
      <w:r w:rsidR="00BE5706">
        <w:rPr>
          <w:rFonts w:ascii="Times New Roman" w:hAnsi="Times New Roman"/>
          <w:i/>
          <w:sz w:val="24"/>
          <w:szCs w:val="24"/>
        </w:rPr>
        <w:t>25</w:t>
      </w:r>
      <w:r>
        <w:rPr>
          <w:rFonts w:ascii="Times New Roman" w:hAnsi="Times New Roman"/>
          <w:i/>
          <w:sz w:val="24"/>
          <w:szCs w:val="24"/>
        </w:rPr>
        <w:t>-РСД)</w:t>
      </w:r>
    </w:p>
    <w:p w14:paraId="4CFDBB09"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 противоречия между настоящим Положением и иными правовыми актами органов местного самоуправления, регулирующими бюджетные правоотношения, применяется настоящее Положение.</w:t>
      </w:r>
    </w:p>
    <w:p w14:paraId="3CFD2AF3"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Понятия и термины, применяемые в настоящем Положении, используются в том значении, в котором они определены Бюджетным кодексом Российской Федерации.</w:t>
      </w:r>
    </w:p>
    <w:p w14:paraId="57658E95" w14:textId="77777777" w:rsidR="00433A0B" w:rsidRDefault="00433A0B" w:rsidP="00433A0B">
      <w:pPr>
        <w:shd w:val="clear" w:color="auto" w:fill="FFFFFF"/>
        <w:autoSpaceDE w:val="0"/>
        <w:autoSpaceDN w:val="0"/>
        <w:adjustRightInd w:val="0"/>
        <w:spacing w:after="0" w:line="240" w:lineRule="auto"/>
        <w:rPr>
          <w:rFonts w:ascii="Times New Roman" w:hAnsi="Times New Roman"/>
          <w:b/>
          <w:bCs/>
          <w:sz w:val="28"/>
          <w:szCs w:val="28"/>
        </w:rPr>
      </w:pPr>
    </w:p>
    <w:p w14:paraId="6E1BCFF4"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Доходы и расходы бюджета внутригородского муниципального </w:t>
      </w:r>
    </w:p>
    <w:p w14:paraId="3C05BE13"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образования –  муниципального округа Лианозово в городе Москве</w:t>
      </w:r>
    </w:p>
    <w:p w14:paraId="4359B140" w14:textId="47907131" w:rsidR="00433A0B" w:rsidRDefault="00433A0B" w:rsidP="00433A0B">
      <w:pPr>
        <w:shd w:val="clear" w:color="auto" w:fill="FFFFFF"/>
        <w:autoSpaceDE w:val="0"/>
        <w:autoSpaceDN w:val="0"/>
        <w:adjustRightInd w:val="0"/>
        <w:spacing w:after="0" w:line="240" w:lineRule="auto"/>
        <w:ind w:left="709"/>
        <w:jc w:val="center"/>
        <w:rPr>
          <w:rFonts w:ascii="Times New Roman" w:hAnsi="Times New Roman"/>
          <w:i/>
          <w:sz w:val="24"/>
          <w:szCs w:val="24"/>
        </w:rPr>
      </w:pPr>
      <w:r>
        <w:rPr>
          <w:rFonts w:ascii="Times New Roman" w:hAnsi="Times New Roman"/>
          <w:i/>
          <w:sz w:val="24"/>
          <w:szCs w:val="24"/>
        </w:rPr>
        <w:t>(наименование в редакции решения от 27.02.2025 №</w:t>
      </w:r>
      <w:r w:rsidR="00BE5706">
        <w:rPr>
          <w:rFonts w:ascii="Times New Roman" w:hAnsi="Times New Roman"/>
          <w:i/>
          <w:sz w:val="24"/>
          <w:szCs w:val="24"/>
        </w:rPr>
        <w:t>25</w:t>
      </w:r>
      <w:r>
        <w:rPr>
          <w:rFonts w:ascii="Times New Roman" w:hAnsi="Times New Roman"/>
          <w:i/>
          <w:sz w:val="24"/>
          <w:szCs w:val="24"/>
        </w:rPr>
        <w:t>-РСД)</w:t>
      </w:r>
    </w:p>
    <w:p w14:paraId="62F1AFA0"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sz w:val="28"/>
          <w:szCs w:val="28"/>
        </w:rPr>
      </w:pPr>
    </w:p>
    <w:p w14:paraId="6CEB82FC" w14:textId="77777777" w:rsidR="00433A0B" w:rsidRDefault="00433A0B" w:rsidP="00433A0B">
      <w:pPr>
        <w:numPr>
          <w:ilvl w:val="0"/>
          <w:numId w:val="3"/>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Доходы бюджета внутригородского муниципального образования –  муниципального округа Лианозово в городе Москве (далее – местный </w:t>
      </w:r>
      <w:r>
        <w:rPr>
          <w:rFonts w:ascii="Times New Roman" w:hAnsi="Times New Roman"/>
          <w:sz w:val="28"/>
          <w:szCs w:val="28"/>
        </w:rPr>
        <w:lastRenderedPageBreak/>
        <w:t>бюджет) формируются в соответствии с бюджетным законодательством, законодательством о налогах, сборах и иных обязательных платежах.</w:t>
      </w:r>
    </w:p>
    <w:p w14:paraId="220CF309" w14:textId="6B4A127D" w:rsidR="00433A0B" w:rsidRDefault="00433A0B" w:rsidP="00433A0B">
      <w:pPr>
        <w:shd w:val="clear" w:color="auto" w:fill="FFFFFF"/>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(абзац 1 п.4</w:t>
      </w:r>
      <w:bookmarkStart w:id="0" w:name="_GoBack"/>
      <w:bookmarkEnd w:id="0"/>
      <w:r>
        <w:rPr>
          <w:rFonts w:ascii="Times New Roman" w:hAnsi="Times New Roman"/>
          <w:i/>
          <w:sz w:val="24"/>
          <w:szCs w:val="24"/>
        </w:rPr>
        <w:t xml:space="preserve"> в редакции решения от 27.02.2025 №</w:t>
      </w:r>
      <w:r w:rsidR="00BE5706">
        <w:rPr>
          <w:rFonts w:ascii="Times New Roman" w:hAnsi="Times New Roman"/>
          <w:i/>
          <w:sz w:val="24"/>
          <w:szCs w:val="24"/>
        </w:rPr>
        <w:t>25</w:t>
      </w:r>
      <w:r>
        <w:rPr>
          <w:rFonts w:ascii="Times New Roman" w:hAnsi="Times New Roman"/>
          <w:i/>
          <w:sz w:val="24"/>
          <w:szCs w:val="24"/>
        </w:rPr>
        <w:t>-РСД)</w:t>
      </w:r>
    </w:p>
    <w:p w14:paraId="65D472EA"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Источники формирования доходов местного бюджета и нормативы отчислений от федеральных налогов и сборов, в том числе от налогов, предусмотренных специальными налоговыми режимами, региональных и (или) местных налогов в местный бюджет определяются законом города Москвы о бюджете города Москвы на очередной финансовый год и плановый период.</w:t>
      </w:r>
    </w:p>
    <w:p w14:paraId="22496243" w14:textId="77777777" w:rsidR="00433A0B" w:rsidRDefault="00433A0B" w:rsidP="00433A0B">
      <w:pPr>
        <w:numPr>
          <w:ilvl w:val="0"/>
          <w:numId w:val="3"/>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Формирование расходов местного бюджета осуществляется в соответствии с расходными обязательствами муниципального округа (далее – расходные обязательства), исполняемыми аппаратом Совета депутатов внутригородского муниципального образования –  муниципального округа Лианозово в городе Москве (далее – аппарат Совета депутатов) в соответствии с требованиями Бюджетного кодекса Российской Федерации и правовыми актами города Москвы.</w:t>
      </w:r>
    </w:p>
    <w:p w14:paraId="744B635A" w14:textId="3D226359" w:rsidR="00433A0B" w:rsidRDefault="00433A0B" w:rsidP="00433A0B">
      <w:pPr>
        <w:shd w:val="clear" w:color="auto" w:fill="FFFFFF"/>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t xml:space="preserve">(абзац 1 п.5 в редакции решения от 27.02.2025 № </w:t>
      </w:r>
      <w:r w:rsidR="00BE5706">
        <w:rPr>
          <w:rFonts w:ascii="Times New Roman" w:hAnsi="Times New Roman"/>
          <w:i/>
          <w:sz w:val="24"/>
          <w:szCs w:val="24"/>
        </w:rPr>
        <w:t>25-</w:t>
      </w:r>
      <w:r>
        <w:rPr>
          <w:rFonts w:ascii="Times New Roman" w:hAnsi="Times New Roman"/>
          <w:i/>
          <w:sz w:val="24"/>
          <w:szCs w:val="24"/>
        </w:rPr>
        <w:t>РСД)</w:t>
      </w:r>
    </w:p>
    <w:p w14:paraId="0B2F6AAF"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Нормативы обеспечения расходных обязательств для определения минимальных расходов местного бюджета утверждаются законом города Москвы о бюджете города Москвы на очередной финансовый год и плановый период.</w:t>
      </w:r>
    </w:p>
    <w:p w14:paraId="351C8022" w14:textId="77777777" w:rsidR="00433A0B" w:rsidRDefault="00433A0B" w:rsidP="00433A0B">
      <w:pPr>
        <w:spacing w:after="0" w:line="240" w:lineRule="auto"/>
        <w:ind w:firstLine="660"/>
        <w:jc w:val="both"/>
        <w:rPr>
          <w:rFonts w:ascii="Times New Roman" w:hAnsi="Times New Roman"/>
          <w:sz w:val="28"/>
          <w:szCs w:val="28"/>
        </w:rPr>
      </w:pPr>
      <w:r>
        <w:rPr>
          <w:rFonts w:ascii="Times New Roman" w:hAnsi="Times New Roman"/>
          <w:sz w:val="28"/>
          <w:szCs w:val="28"/>
        </w:rPr>
        <w:t>6. Предоставление средств местного бюджета в соответствии с утвержденными бюджетными ассигнованиями осуществляется в формах и порядке, предусмотренных Бюджетным кодексом Российской Федерации и принятыми в соответствии с ними правовыми актами аппарата Совета депутатов.</w:t>
      </w:r>
      <w:bookmarkStart w:id="1" w:name="Par0"/>
      <w:bookmarkEnd w:id="1"/>
    </w:p>
    <w:p w14:paraId="216C79E9" w14:textId="77777777" w:rsidR="00433A0B" w:rsidRDefault="00433A0B" w:rsidP="00433A0B">
      <w:pPr>
        <w:spacing w:after="0" w:line="240" w:lineRule="auto"/>
        <w:ind w:firstLine="709"/>
        <w:jc w:val="both"/>
        <w:rPr>
          <w:rFonts w:ascii="Times New Roman" w:hAnsi="Times New Roman"/>
          <w:sz w:val="28"/>
          <w:szCs w:val="28"/>
        </w:rPr>
      </w:pPr>
      <w:r>
        <w:rPr>
          <w:rFonts w:ascii="Times New Roman" w:hAnsi="Times New Roman"/>
          <w:sz w:val="28"/>
          <w:szCs w:val="28"/>
        </w:rPr>
        <w:t>7. В расходной части местного бюджета предусматривается создание резервного фонда. Размер резервного фонда устанавливается решением Совета депутатов</w:t>
      </w:r>
      <w:r>
        <w:t xml:space="preserve"> </w:t>
      </w:r>
      <w:r>
        <w:rPr>
          <w:rFonts w:ascii="Times New Roman" w:hAnsi="Times New Roman"/>
          <w:sz w:val="28"/>
          <w:szCs w:val="28"/>
        </w:rPr>
        <w:t>внутригородского муниципального образования –  муниципального округа Лианозово в городе Москве (далее – Совет депутатов)  о местном бюджете.</w:t>
      </w:r>
    </w:p>
    <w:p w14:paraId="598DA627" w14:textId="3E8C68D1" w:rsidR="00433A0B" w:rsidRDefault="00433A0B" w:rsidP="00433A0B">
      <w:pPr>
        <w:spacing w:after="0" w:line="240" w:lineRule="auto"/>
        <w:ind w:firstLine="709"/>
        <w:jc w:val="both"/>
        <w:rPr>
          <w:rFonts w:ascii="Times New Roman" w:hAnsi="Times New Roman"/>
          <w:i/>
          <w:color w:val="000000"/>
          <w:sz w:val="24"/>
          <w:szCs w:val="24"/>
        </w:rPr>
      </w:pPr>
      <w:r>
        <w:rPr>
          <w:rFonts w:ascii="Times New Roman" w:hAnsi="Times New Roman"/>
          <w:i/>
          <w:sz w:val="24"/>
          <w:szCs w:val="24"/>
        </w:rPr>
        <w:t>(п. 7 в редакции решений от 16.05.2024 № 38-РСД, от 27.02.2025 №</w:t>
      </w:r>
      <w:r w:rsidR="00BE5706">
        <w:rPr>
          <w:rFonts w:ascii="Times New Roman" w:hAnsi="Times New Roman"/>
          <w:i/>
          <w:sz w:val="24"/>
          <w:szCs w:val="24"/>
        </w:rPr>
        <w:t>25</w:t>
      </w:r>
      <w:r>
        <w:rPr>
          <w:rFonts w:ascii="Times New Roman" w:hAnsi="Times New Roman"/>
          <w:i/>
          <w:sz w:val="24"/>
          <w:szCs w:val="24"/>
        </w:rPr>
        <w:t>-РСД)</w:t>
      </w:r>
    </w:p>
    <w:p w14:paraId="2A2BFD16" w14:textId="77777777" w:rsidR="00433A0B" w:rsidRDefault="00433A0B" w:rsidP="00433A0B">
      <w:pPr>
        <w:tabs>
          <w:tab w:val="left" w:pos="2054"/>
        </w:tabs>
        <w:spacing w:after="0" w:line="240" w:lineRule="auto"/>
        <w:ind w:firstLine="709"/>
        <w:jc w:val="both"/>
        <w:rPr>
          <w:rFonts w:ascii="Times New Roman" w:hAnsi="Times New Roman"/>
          <w:color w:val="000000"/>
          <w:sz w:val="28"/>
          <w:szCs w:val="28"/>
        </w:rPr>
      </w:pPr>
    </w:p>
    <w:p w14:paraId="74990370" w14:textId="77777777" w:rsidR="00433A0B" w:rsidRDefault="00433A0B" w:rsidP="00433A0B">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Межбюджетные трансферты</w:t>
      </w:r>
    </w:p>
    <w:p w14:paraId="2D25E6B6" w14:textId="77777777" w:rsidR="00433A0B" w:rsidRDefault="00433A0B" w:rsidP="00433A0B">
      <w:pPr>
        <w:spacing w:after="0" w:line="240" w:lineRule="auto"/>
        <w:ind w:left="1416" w:firstLine="709"/>
        <w:jc w:val="both"/>
        <w:rPr>
          <w:rFonts w:ascii="Times New Roman" w:hAnsi="Times New Roman"/>
          <w:b/>
          <w:color w:val="000000"/>
          <w:sz w:val="28"/>
          <w:szCs w:val="28"/>
        </w:rPr>
      </w:pPr>
    </w:p>
    <w:p w14:paraId="221093E2" w14:textId="77777777" w:rsidR="00433A0B" w:rsidRDefault="00433A0B" w:rsidP="00433A0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 В случаях, предусмотренных законом города Москвы, местному бюджету могут быть предоставлены иные межбюджетные трансферты из бюджета города Москвы на финансовое обеспечение расходных обязательств муниципального округа.</w:t>
      </w:r>
    </w:p>
    <w:p w14:paraId="71060EAE"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p>
    <w:p w14:paraId="106E114A"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Субсидии из местного бюджета бюджету города Москвы</w:t>
      </w:r>
    </w:p>
    <w:p w14:paraId="699A02E5" w14:textId="77777777" w:rsidR="00433A0B" w:rsidRDefault="00433A0B" w:rsidP="00433A0B">
      <w:pPr>
        <w:shd w:val="clear" w:color="auto" w:fill="FFFFFF"/>
        <w:autoSpaceDE w:val="0"/>
        <w:autoSpaceDN w:val="0"/>
        <w:adjustRightInd w:val="0"/>
        <w:spacing w:after="0" w:line="240" w:lineRule="auto"/>
        <w:rPr>
          <w:rFonts w:ascii="Times New Roman" w:hAnsi="Times New Roman"/>
          <w:b/>
          <w:bCs/>
          <w:sz w:val="28"/>
          <w:szCs w:val="28"/>
        </w:rPr>
      </w:pPr>
    </w:p>
    <w:p w14:paraId="546E022D"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9. На основании решения Совета депутатов, принятого большинством голосов от установленной численности депутатов Совета депутатов, из </w:t>
      </w:r>
      <w:r>
        <w:rPr>
          <w:rFonts w:ascii="Times New Roman" w:hAnsi="Times New Roman"/>
          <w:bCs/>
          <w:sz w:val="28"/>
          <w:szCs w:val="28"/>
        </w:rPr>
        <w:lastRenderedPageBreak/>
        <w:t>местного бюджета могут быть предоставлены субсидии бюджету города Москвы.</w:t>
      </w:r>
    </w:p>
    <w:p w14:paraId="1B566346"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bCs/>
          <w:iCs/>
          <w:sz w:val="28"/>
          <w:szCs w:val="28"/>
        </w:rPr>
      </w:pPr>
      <w:r>
        <w:rPr>
          <w:rFonts w:ascii="Times New Roman" w:hAnsi="Times New Roman"/>
          <w:bCs/>
          <w:sz w:val="28"/>
          <w:szCs w:val="28"/>
        </w:rPr>
        <w:t xml:space="preserve">10. Субсидии предоставляются на основании </w:t>
      </w:r>
      <w:r>
        <w:rPr>
          <w:rFonts w:ascii="Times New Roman" w:hAnsi="Times New Roman"/>
          <w:sz w:val="28"/>
          <w:szCs w:val="28"/>
        </w:rPr>
        <w:t>соглашения (договора) о предоставлении субсидий, заключенного между аппаратом Совета депутатов и органом исполнительной власти города Москвы (получателем субсидии). Соглашение (договор) о предоставлении субсидий должно содержать</w:t>
      </w:r>
      <w:r>
        <w:rPr>
          <w:rFonts w:ascii="Times New Roman" w:hAnsi="Times New Roman"/>
          <w:bCs/>
          <w:iCs/>
          <w:sz w:val="28"/>
          <w:szCs w:val="28"/>
        </w:rPr>
        <w:t xml:space="preserve"> цели, сроки, условия предоставления субсидий и форму отчета об использовании, порядок возврата субсидий в случае нарушения условий их предоставления либо установления факта нецелевого использования субсидий.</w:t>
      </w:r>
    </w:p>
    <w:p w14:paraId="5C2B2F9F"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p>
    <w:p w14:paraId="7FCED3A1"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Участники бюджетного процесса</w:t>
      </w:r>
    </w:p>
    <w:p w14:paraId="3C99C4C5" w14:textId="77777777" w:rsidR="00433A0B" w:rsidRDefault="00433A0B" w:rsidP="00433A0B">
      <w:pPr>
        <w:shd w:val="clear" w:color="auto" w:fill="FFFFFF"/>
        <w:autoSpaceDE w:val="0"/>
        <w:autoSpaceDN w:val="0"/>
        <w:adjustRightInd w:val="0"/>
        <w:spacing w:after="0" w:line="240" w:lineRule="auto"/>
        <w:ind w:firstLine="567"/>
        <w:jc w:val="both"/>
        <w:rPr>
          <w:rFonts w:ascii="Times New Roman" w:hAnsi="Times New Roman"/>
          <w:sz w:val="28"/>
          <w:szCs w:val="28"/>
        </w:rPr>
      </w:pPr>
    </w:p>
    <w:p w14:paraId="721E8803"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 Участниками бюджетного процесса являются:</w:t>
      </w:r>
    </w:p>
    <w:p w14:paraId="1854E21D"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глава внутригородского муниципального образования –  муниципального округа Лианозово в городе Москве (далее – глава муниципального округа);</w:t>
      </w:r>
    </w:p>
    <w:p w14:paraId="0B73324D" w14:textId="70DB3E68" w:rsidR="00433A0B" w:rsidRDefault="00433A0B" w:rsidP="00433A0B">
      <w:pPr>
        <w:spacing w:after="0" w:line="240" w:lineRule="auto"/>
        <w:jc w:val="both"/>
        <w:rPr>
          <w:rFonts w:ascii="Times New Roman" w:hAnsi="Times New Roman"/>
          <w:i/>
          <w:color w:val="000000"/>
          <w:sz w:val="24"/>
          <w:szCs w:val="24"/>
        </w:rPr>
      </w:pPr>
      <w:r>
        <w:rPr>
          <w:rFonts w:ascii="Times New Roman" w:hAnsi="Times New Roman"/>
          <w:i/>
          <w:sz w:val="24"/>
          <w:szCs w:val="24"/>
        </w:rPr>
        <w:t>(подпункт 1) п.11 в редакции решения от 27.02.2025 №</w:t>
      </w:r>
      <w:r w:rsidR="00BE5706">
        <w:rPr>
          <w:rFonts w:ascii="Times New Roman" w:hAnsi="Times New Roman"/>
          <w:i/>
          <w:sz w:val="24"/>
          <w:szCs w:val="24"/>
        </w:rPr>
        <w:t>25</w:t>
      </w:r>
      <w:r>
        <w:rPr>
          <w:rFonts w:ascii="Times New Roman" w:hAnsi="Times New Roman"/>
          <w:i/>
          <w:sz w:val="24"/>
          <w:szCs w:val="24"/>
        </w:rPr>
        <w:t>-РСД)</w:t>
      </w:r>
    </w:p>
    <w:p w14:paraId="5D5D7D8D"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Совет депутатов;</w:t>
      </w:r>
    </w:p>
    <w:p w14:paraId="66A6724C" w14:textId="0ABE0D0C" w:rsidR="00433A0B" w:rsidRDefault="00433A0B" w:rsidP="00433A0B">
      <w:pPr>
        <w:spacing w:after="0" w:line="240" w:lineRule="auto"/>
        <w:jc w:val="both"/>
        <w:rPr>
          <w:rFonts w:ascii="Times New Roman" w:hAnsi="Times New Roman"/>
          <w:sz w:val="28"/>
          <w:szCs w:val="28"/>
        </w:rPr>
      </w:pPr>
      <w:r>
        <w:rPr>
          <w:rFonts w:ascii="Times New Roman" w:hAnsi="Times New Roman"/>
          <w:i/>
          <w:sz w:val="24"/>
          <w:szCs w:val="24"/>
        </w:rPr>
        <w:t>(подпункт 2) п.11 в редакции решения от 27.02.2025 №</w:t>
      </w:r>
      <w:r w:rsidR="00BE5706">
        <w:rPr>
          <w:rFonts w:ascii="Times New Roman" w:hAnsi="Times New Roman"/>
          <w:i/>
          <w:sz w:val="24"/>
          <w:szCs w:val="24"/>
        </w:rPr>
        <w:t>25</w:t>
      </w:r>
      <w:r>
        <w:rPr>
          <w:rFonts w:ascii="Times New Roman" w:hAnsi="Times New Roman"/>
          <w:i/>
          <w:sz w:val="24"/>
          <w:szCs w:val="24"/>
        </w:rPr>
        <w:t>-РСД)</w:t>
      </w:r>
    </w:p>
    <w:p w14:paraId="1A7BB2EA"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аппарат Совета депутатов;</w:t>
      </w:r>
    </w:p>
    <w:p w14:paraId="168B84AA"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4) департамент финансов города Москвы</w:t>
      </w:r>
      <w:r>
        <w:rPr>
          <w:rFonts w:ascii="Times New Roman" w:hAnsi="Times New Roman"/>
          <w:i/>
          <w:sz w:val="28"/>
          <w:szCs w:val="28"/>
        </w:rPr>
        <w:t>;</w:t>
      </w:r>
    </w:p>
    <w:p w14:paraId="016D3671"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должностные лица аппарата Совета депутатов, осуществляющие внутренний муниципальный финансовый контроль; </w:t>
      </w:r>
    </w:p>
    <w:p w14:paraId="55CE47DE"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Контрольно-счетная палата Москвы;</w:t>
      </w:r>
    </w:p>
    <w:p w14:paraId="65A8000A" w14:textId="77777777" w:rsidR="00433A0B" w:rsidRDefault="00433A0B" w:rsidP="00433A0B">
      <w:pPr>
        <w:shd w:val="clear" w:color="auto" w:fill="FFFFFF"/>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7) получатели средств местного бюджета.</w:t>
      </w:r>
    </w:p>
    <w:p w14:paraId="7916769E"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Бюджетные полномочия участников бюджетного процесса, указанных в подпунктах 1-3, 5 и 7 пункта 11 настоящего Положения, регулируются Бюджетным кодексом Российской Федерации, принятыми в соответствии с ним нормативными правовыми актами Российской Федерации, правовыми актами города Москвы, настоящим Положением и муниципальными правовыми актами.</w:t>
      </w:r>
    </w:p>
    <w:p w14:paraId="6DD17652"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Бюджетные полномочия участников бюджетного процесса, указанных в подпунктах 4 и 6 пункта 11 настоящего Положения, определяются в порядке, установленном Бюджетным кодексом Российской Федерации и иными нормативными правовыми актами Российской Федерации, правовыми актами города Москвы.</w:t>
      </w:r>
    </w:p>
    <w:p w14:paraId="17B5096C"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14:paraId="173741CA"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i/>
          <w:color w:val="000000"/>
          <w:sz w:val="28"/>
          <w:szCs w:val="28"/>
        </w:rPr>
      </w:pPr>
      <w:r>
        <w:rPr>
          <w:rFonts w:ascii="Times New Roman" w:hAnsi="Times New Roman"/>
          <w:b/>
          <w:bCs/>
          <w:color w:val="000000"/>
          <w:sz w:val="28"/>
          <w:szCs w:val="28"/>
        </w:rPr>
        <w:t>Бюджетные полномочия главы муниципального округа</w:t>
      </w:r>
    </w:p>
    <w:p w14:paraId="3DE395C9"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p>
    <w:p w14:paraId="5EF60AB9"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12. Глава муниципального округа:</w:t>
      </w:r>
    </w:p>
    <w:p w14:paraId="200638B8"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1) вносит на рассмотрение Совета депутатов проекты решений о местном бюджете и его исполнении, проекты других решений, регулирующих бюджетные правоотношения;</w:t>
      </w:r>
    </w:p>
    <w:p w14:paraId="29BAB8B2"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lastRenderedPageBreak/>
        <w:t xml:space="preserve">2) назначает должностных лиц </w:t>
      </w:r>
      <w:r>
        <w:rPr>
          <w:rFonts w:ascii="Times New Roman" w:hAnsi="Times New Roman"/>
          <w:iCs/>
          <w:sz w:val="28"/>
          <w:szCs w:val="28"/>
        </w:rPr>
        <w:t>аппарата Совета депутатов</w:t>
      </w:r>
      <w:r>
        <w:rPr>
          <w:rFonts w:ascii="Times New Roman" w:hAnsi="Times New Roman"/>
          <w:bCs/>
          <w:color w:val="000000"/>
          <w:sz w:val="28"/>
          <w:szCs w:val="28"/>
        </w:rPr>
        <w:t>, представляющих в Совете депутатов проекты решений, указанных в подпункте 1 настоящего пункта;</w:t>
      </w:r>
    </w:p>
    <w:p w14:paraId="7B4C53EF"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xml:space="preserve">3) назначает представителей </w:t>
      </w:r>
      <w:r>
        <w:rPr>
          <w:rFonts w:ascii="Times New Roman" w:hAnsi="Times New Roman"/>
          <w:iCs/>
          <w:sz w:val="28"/>
          <w:szCs w:val="28"/>
        </w:rPr>
        <w:t>аппарата Совета депутатов</w:t>
      </w:r>
      <w:r>
        <w:rPr>
          <w:rFonts w:ascii="Times New Roman" w:hAnsi="Times New Roman"/>
          <w:bCs/>
          <w:color w:val="000000"/>
          <w:sz w:val="28"/>
          <w:szCs w:val="28"/>
        </w:rPr>
        <w:t xml:space="preserve"> в согласительную комиссию, указанную в пункте 26 настоящего Положения, организует рассмотрение разногласий между Советом депутатов и </w:t>
      </w:r>
      <w:r>
        <w:rPr>
          <w:rFonts w:ascii="Times New Roman" w:hAnsi="Times New Roman"/>
          <w:iCs/>
          <w:sz w:val="28"/>
          <w:szCs w:val="28"/>
        </w:rPr>
        <w:t>аппаратом Совета депутатов</w:t>
      </w:r>
      <w:r>
        <w:rPr>
          <w:rFonts w:ascii="Times New Roman" w:hAnsi="Times New Roman"/>
          <w:bCs/>
          <w:color w:val="000000"/>
          <w:sz w:val="28"/>
          <w:szCs w:val="28"/>
        </w:rPr>
        <w:t xml:space="preserve"> по проекту </w:t>
      </w:r>
      <w:r>
        <w:rPr>
          <w:rFonts w:ascii="Times New Roman" w:hAnsi="Times New Roman"/>
          <w:sz w:val="28"/>
          <w:szCs w:val="28"/>
        </w:rPr>
        <w:t>решения Совета депутатов о местном бюджете (далее – проект решения о местном бюджете, решение о местном бюджете)</w:t>
      </w:r>
      <w:r>
        <w:rPr>
          <w:rFonts w:ascii="Times New Roman" w:hAnsi="Times New Roman"/>
          <w:bCs/>
          <w:color w:val="000000"/>
          <w:sz w:val="28"/>
          <w:szCs w:val="28"/>
        </w:rPr>
        <w:t>;</w:t>
      </w:r>
    </w:p>
    <w:p w14:paraId="3A3CFEC5"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xml:space="preserve">4) осуществляет взаимодействие с </w:t>
      </w:r>
      <w:r>
        <w:rPr>
          <w:rFonts w:ascii="Times New Roman" w:hAnsi="Times New Roman"/>
          <w:iCs/>
          <w:sz w:val="28"/>
          <w:szCs w:val="28"/>
        </w:rPr>
        <w:t>Управлением Федерального казначейства по г. Москве, Департаментом</w:t>
      </w:r>
      <w:r>
        <w:rPr>
          <w:rFonts w:ascii="Times New Roman" w:hAnsi="Times New Roman"/>
          <w:sz w:val="28"/>
          <w:szCs w:val="28"/>
        </w:rPr>
        <w:t xml:space="preserve"> финансов города Москвы, Контрольно-счетной палатой Москвы в части осуществления бюджетных полномочий Совета депутатов и </w:t>
      </w:r>
      <w:r>
        <w:rPr>
          <w:rFonts w:ascii="Times New Roman" w:hAnsi="Times New Roman"/>
          <w:iCs/>
          <w:sz w:val="28"/>
          <w:szCs w:val="28"/>
        </w:rPr>
        <w:t>аппарата Совета депутатов</w:t>
      </w:r>
      <w:r>
        <w:rPr>
          <w:rFonts w:ascii="Times New Roman" w:hAnsi="Times New Roman"/>
          <w:sz w:val="28"/>
          <w:szCs w:val="28"/>
        </w:rPr>
        <w:t>;</w:t>
      </w:r>
    </w:p>
    <w:p w14:paraId="5106AAA6"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color w:val="000000"/>
          <w:sz w:val="28"/>
          <w:szCs w:val="28"/>
        </w:rPr>
        <w:t xml:space="preserve">5) осуществляет иные полномочия, </w:t>
      </w:r>
      <w:r>
        <w:rPr>
          <w:rFonts w:ascii="Times New Roman" w:hAnsi="Times New Roman"/>
          <w:sz w:val="28"/>
          <w:szCs w:val="28"/>
        </w:rPr>
        <w:t xml:space="preserve">предусмотренные Бюджетным кодексом Российской Федерации и иными нормативными правовыми актами Российской Федерации, правовыми актами города Москвы, </w:t>
      </w:r>
      <w:r>
        <w:rPr>
          <w:rFonts w:ascii="Times New Roman" w:hAnsi="Times New Roman"/>
          <w:bCs/>
          <w:color w:val="000000"/>
          <w:sz w:val="28"/>
          <w:szCs w:val="28"/>
        </w:rPr>
        <w:t>настоящим Положением.</w:t>
      </w:r>
    </w:p>
    <w:p w14:paraId="07CD8F67"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p>
    <w:p w14:paraId="740327E0"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Бюджетные полномочия Совета депутатов</w:t>
      </w:r>
    </w:p>
    <w:p w14:paraId="381DA4D3" w14:textId="77777777" w:rsidR="00433A0B" w:rsidRDefault="00433A0B" w:rsidP="00433A0B">
      <w:pPr>
        <w:shd w:val="clear" w:color="auto" w:fill="FFFFFF"/>
        <w:autoSpaceDE w:val="0"/>
        <w:autoSpaceDN w:val="0"/>
        <w:adjustRightInd w:val="0"/>
        <w:spacing w:after="0" w:line="240" w:lineRule="auto"/>
        <w:ind w:firstLine="567"/>
        <w:jc w:val="both"/>
        <w:rPr>
          <w:rFonts w:ascii="Times New Roman" w:hAnsi="Times New Roman"/>
          <w:sz w:val="28"/>
          <w:szCs w:val="28"/>
        </w:rPr>
      </w:pPr>
    </w:p>
    <w:p w14:paraId="64491495"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 Совет депутатов:</w:t>
      </w:r>
    </w:p>
    <w:p w14:paraId="62A7817A"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рассматривает и утверждает местный бюджет и годовой отчет о его исполнении, принимает решения, регулирующие бюджетные правоотношения; </w:t>
      </w:r>
    </w:p>
    <w:p w14:paraId="4F1F0DFF"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осуществляет контроль в ходе рассмотрения отдельных вопросов исполнения местного бюджета на своих заседаниях, заседаниях постоянных комиссий Совета депутатов, рабочих групп Совета депутатов; </w:t>
      </w:r>
    </w:p>
    <w:p w14:paraId="7568BFF5"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bCs/>
          <w:iCs/>
          <w:sz w:val="28"/>
          <w:szCs w:val="28"/>
        </w:rPr>
      </w:pPr>
      <w:r>
        <w:rPr>
          <w:rFonts w:ascii="Times New Roman" w:eastAsia="MS Minngs" w:hAnsi="Times New Roman"/>
          <w:bCs/>
          <w:sz w:val="28"/>
          <w:szCs w:val="28"/>
        </w:rPr>
        <w:t>3) </w:t>
      </w:r>
      <w:r>
        <w:rPr>
          <w:rFonts w:ascii="Times New Roman" w:hAnsi="Times New Roman"/>
          <w:bCs/>
          <w:sz w:val="28"/>
          <w:szCs w:val="28"/>
        </w:rPr>
        <w:t>заключает Соглашение с Контрольно-счетной палатой Москвы об осуществлении полномочий внешнего муниципального финансового контроля в муниципальном округе</w:t>
      </w:r>
      <w:r>
        <w:rPr>
          <w:rFonts w:ascii="Times New Roman" w:hAnsi="Times New Roman"/>
          <w:bCs/>
          <w:iCs/>
          <w:sz w:val="28"/>
          <w:szCs w:val="28"/>
        </w:rPr>
        <w:t>, установленных частью 2 статьи 9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(далее – Соглашение);</w:t>
      </w:r>
    </w:p>
    <w:p w14:paraId="4E990F6A"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iCs/>
          <w:sz w:val="28"/>
          <w:szCs w:val="28"/>
        </w:rPr>
        <w:t>4) </w:t>
      </w:r>
      <w:r>
        <w:rPr>
          <w:rFonts w:ascii="Times New Roman" w:hAnsi="Times New Roman"/>
          <w:sz w:val="28"/>
          <w:szCs w:val="28"/>
        </w:rPr>
        <w:t xml:space="preserve">осуществляет другие полномочия в соответствии с Бюджетным кодексом Российской Федерации, иными нормативными правовыми актами Российской Федерации, правовыми актами города Москвы, Уставом внутригородского муниципального образования –  муниципального округа Лианозово в городе Москве и настоящим Положением. </w:t>
      </w:r>
    </w:p>
    <w:p w14:paraId="60F1479F" w14:textId="4737A785" w:rsidR="00433A0B" w:rsidRDefault="00433A0B" w:rsidP="00433A0B">
      <w:pPr>
        <w:spacing w:after="0" w:line="240" w:lineRule="auto"/>
        <w:jc w:val="both"/>
        <w:rPr>
          <w:rFonts w:ascii="Times New Roman" w:hAnsi="Times New Roman"/>
          <w:sz w:val="28"/>
          <w:szCs w:val="28"/>
        </w:rPr>
      </w:pPr>
      <w:r>
        <w:rPr>
          <w:rFonts w:ascii="Times New Roman" w:hAnsi="Times New Roman"/>
          <w:i/>
          <w:sz w:val="24"/>
          <w:szCs w:val="24"/>
        </w:rPr>
        <w:t>(подпункт 4) п.13 в редакции решения от 27.02.2025 №</w:t>
      </w:r>
      <w:r w:rsidR="00BE5706">
        <w:rPr>
          <w:rFonts w:ascii="Times New Roman" w:hAnsi="Times New Roman"/>
          <w:i/>
          <w:sz w:val="24"/>
          <w:szCs w:val="24"/>
        </w:rPr>
        <w:t>25</w:t>
      </w:r>
      <w:r>
        <w:rPr>
          <w:rFonts w:ascii="Times New Roman" w:hAnsi="Times New Roman"/>
          <w:i/>
          <w:sz w:val="24"/>
          <w:szCs w:val="24"/>
        </w:rPr>
        <w:t>-РСД)</w:t>
      </w:r>
    </w:p>
    <w:p w14:paraId="2355911B"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p>
    <w:p w14:paraId="24AC7354"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p>
    <w:p w14:paraId="06D1320A"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Бюджетные полномочия аппарата Совета депутатов</w:t>
      </w:r>
    </w:p>
    <w:p w14:paraId="227958EA" w14:textId="77777777" w:rsidR="00433A0B" w:rsidRDefault="00433A0B" w:rsidP="00433A0B">
      <w:pPr>
        <w:shd w:val="clear" w:color="auto" w:fill="FFFFFF"/>
        <w:autoSpaceDE w:val="0"/>
        <w:autoSpaceDN w:val="0"/>
        <w:adjustRightInd w:val="0"/>
        <w:spacing w:after="0" w:line="240" w:lineRule="auto"/>
        <w:ind w:firstLine="567"/>
        <w:jc w:val="both"/>
        <w:rPr>
          <w:rFonts w:ascii="Times New Roman" w:hAnsi="Times New Roman"/>
          <w:sz w:val="28"/>
          <w:szCs w:val="28"/>
        </w:rPr>
      </w:pPr>
    </w:p>
    <w:p w14:paraId="2454D417"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14. Аппарат Совета депутатов:</w:t>
      </w:r>
    </w:p>
    <w:p w14:paraId="655929FB" w14:textId="77777777" w:rsidR="00433A0B" w:rsidRDefault="00433A0B" w:rsidP="00433A0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1) Аппарат Совета депутатов является исполнительно-распорядительным органом муниципального округа, обеспечивает составление проекта бюджета, вносит его с необходимыми документами и материалами на утверждение Совета депутатов, разрабатывает и утверждает методики распределения и 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Совету депутатов, обеспечивает управление муниципальным долгом,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14:paraId="28AC61CB"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устанавливает порядок формирования и ведения реестра источников доходов местного бюджета;</w:t>
      </w:r>
    </w:p>
    <w:p w14:paraId="783079E4"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3) ведет реестр расходных обязательств в порядке, установленном Правительством Москвы;</w:t>
      </w:r>
    </w:p>
    <w:p w14:paraId="76C1152A"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устанавливает порядок использования бюджетных ассигнований резервного фонда аппарата Совета депутатов и принимает решение об их использовании;</w:t>
      </w:r>
    </w:p>
    <w:p w14:paraId="6855D77A"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осуществляет бюджетные полномочия финансового органа муниципального округа, главного распорядителя (распорядителя) бюджетных средств,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получателя средств местного бюджета, установленные Бюджетным кодексом Российской Федерации;</w:t>
      </w:r>
    </w:p>
    <w:p w14:paraId="403860D3"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осуществляет иные полномочия, определенные Бюджетным кодексом Российской Федерации и (или) принимаемыми в соответствии с ним правовыми актами города Москвы, муниципальными правовыми актами, регулирующими бюджетные правоотношения, настоящим Положением. </w:t>
      </w:r>
    </w:p>
    <w:p w14:paraId="4DE76202"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p>
    <w:p w14:paraId="40A7BB05"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Составление проекта местного бюджета</w:t>
      </w:r>
    </w:p>
    <w:p w14:paraId="7DBE95EA" w14:textId="77777777" w:rsidR="00433A0B" w:rsidRDefault="00433A0B" w:rsidP="00433A0B">
      <w:pPr>
        <w:shd w:val="clear" w:color="auto" w:fill="FFFFFF"/>
        <w:autoSpaceDE w:val="0"/>
        <w:autoSpaceDN w:val="0"/>
        <w:adjustRightInd w:val="0"/>
        <w:spacing w:after="0" w:line="240" w:lineRule="auto"/>
        <w:ind w:firstLine="567"/>
        <w:jc w:val="both"/>
        <w:rPr>
          <w:rFonts w:ascii="Times New Roman" w:hAnsi="Times New Roman"/>
          <w:sz w:val="28"/>
          <w:szCs w:val="28"/>
        </w:rPr>
      </w:pPr>
    </w:p>
    <w:p w14:paraId="138A2FD1" w14:textId="77777777" w:rsidR="00433A0B" w:rsidRDefault="00433A0B" w:rsidP="00433A0B">
      <w:pPr>
        <w:shd w:val="clear" w:color="auto" w:fill="FFFFFF"/>
        <w:autoSpaceDE w:val="0"/>
        <w:autoSpaceDN w:val="0"/>
        <w:adjustRightInd w:val="0"/>
        <w:spacing w:after="0" w:line="240" w:lineRule="auto"/>
        <w:ind w:firstLine="709"/>
        <w:jc w:val="both"/>
        <w:outlineLvl w:val="1"/>
        <w:rPr>
          <w:rFonts w:ascii="Times New Roman" w:hAnsi="Times New Roman"/>
          <w:bCs/>
          <w:iCs/>
          <w:sz w:val="28"/>
          <w:szCs w:val="28"/>
        </w:rPr>
      </w:pPr>
      <w:r>
        <w:rPr>
          <w:rFonts w:ascii="Times New Roman" w:hAnsi="Times New Roman"/>
          <w:bCs/>
          <w:iCs/>
          <w:sz w:val="28"/>
          <w:szCs w:val="28"/>
        </w:rPr>
        <w:t>15. Проект местного бюджета составляется и утверждается сроком на три года – очередной финансовый год и плановый период.</w:t>
      </w:r>
    </w:p>
    <w:p w14:paraId="37591781"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16. Порядок и сроки составления проекта местного бюджета устанавливаются аппаратом Совета депутатов в соответствии с Бюджетным кодексом Российской Федерации и настоящим Положением.</w:t>
      </w:r>
    </w:p>
    <w:p w14:paraId="6FE77AA4"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1</w:t>
      </w:r>
      <w:bookmarkStart w:id="2" w:name="OLE_LINK58"/>
      <w:bookmarkStart w:id="3" w:name="OLE_LINK57"/>
      <w:bookmarkStart w:id="4" w:name="OLE_LINK56"/>
      <w:r>
        <w:rPr>
          <w:rFonts w:ascii="Times New Roman" w:hAnsi="Times New Roman"/>
          <w:color w:val="000000"/>
          <w:sz w:val="28"/>
          <w:szCs w:val="28"/>
        </w:rPr>
        <w:t>7. Составление</w:t>
      </w:r>
      <w:r>
        <w:rPr>
          <w:rFonts w:ascii="Times New Roman" w:hAnsi="Times New Roman"/>
          <w:sz w:val="28"/>
          <w:szCs w:val="28"/>
        </w:rPr>
        <w:t xml:space="preserve"> проекта местного бюджета основывается на основных направлениях бюджетной и налоговой политики муниципального округа, прогнозе социально-экономического развития муниципального округа, муниципальных программах (</w:t>
      </w:r>
      <w:bookmarkStart w:id="5" w:name="OLE_LINK61"/>
      <w:bookmarkStart w:id="6" w:name="OLE_LINK60"/>
      <w:bookmarkStart w:id="7" w:name="OLE_LINK59"/>
      <w:r>
        <w:rPr>
          <w:rFonts w:ascii="Times New Roman" w:hAnsi="Times New Roman"/>
          <w:sz w:val="28"/>
          <w:szCs w:val="28"/>
        </w:rPr>
        <w:t xml:space="preserve">проектах муниципальных программ, вступающих в силу с начала очередного финансового года (далее – проекты муниципальных программ), </w:t>
      </w:r>
      <w:r>
        <w:rPr>
          <w:rFonts w:ascii="Times New Roman" w:hAnsi="Times New Roman"/>
          <w:bCs/>
          <w:sz w:val="28"/>
          <w:szCs w:val="28"/>
        </w:rPr>
        <w:t>проектах изменений указанных программ)</w:t>
      </w:r>
      <w:r>
        <w:rPr>
          <w:rFonts w:ascii="Times New Roman" w:hAnsi="Times New Roman"/>
          <w:sz w:val="28"/>
          <w:szCs w:val="28"/>
        </w:rPr>
        <w:t xml:space="preserve"> в случае принятия главой муниципального округа решения о разработке муниципальных программ</w:t>
      </w:r>
      <w:bookmarkEnd w:id="5"/>
      <w:bookmarkEnd w:id="6"/>
      <w:bookmarkEnd w:id="7"/>
      <w:r>
        <w:rPr>
          <w:rFonts w:ascii="Times New Roman" w:hAnsi="Times New Roman"/>
          <w:sz w:val="28"/>
          <w:szCs w:val="28"/>
        </w:rPr>
        <w:t>.</w:t>
      </w:r>
    </w:p>
    <w:bookmarkEnd w:id="2"/>
    <w:bookmarkEnd w:id="3"/>
    <w:bookmarkEnd w:id="4"/>
    <w:p w14:paraId="1E58CA0F"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18. Состав показателей и характеристик, представляемых для рассмотрения и утверждения в проекте решения о местном бюджете, определяется в соответствии со статьей 184.1 Бюджетного кодекса Российской Федерации.</w:t>
      </w:r>
    </w:p>
    <w:p w14:paraId="4F4C6B41"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p>
    <w:p w14:paraId="41BB733B"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Внесение на рассмотрение Совета депутатов </w:t>
      </w:r>
    </w:p>
    <w:p w14:paraId="4F40775F"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проекта решения о местном бюджете </w:t>
      </w:r>
    </w:p>
    <w:p w14:paraId="773068A7"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p>
    <w:p w14:paraId="172BB326"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19. Глава муниципального округа вносит в Совет депутатов проект решения о местном бюджете не позднее 15 ноября текущего года.</w:t>
      </w:r>
    </w:p>
    <w:p w14:paraId="0284829D"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20. Одновременно с проектом решения о местном бюджете представляются:</w:t>
      </w:r>
    </w:p>
    <w:p w14:paraId="3093714A" w14:textId="77777777" w:rsidR="00433A0B" w:rsidRDefault="00433A0B" w:rsidP="00433A0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 основные направления бюджетной и налоговой политики муниципального округа;</w:t>
      </w:r>
    </w:p>
    <w:p w14:paraId="236DFCD4" w14:textId="77777777" w:rsidR="00433A0B" w:rsidRDefault="00433A0B" w:rsidP="00433A0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 предварительные итоги социально-экономического развития муниципального округа за истекший период текущего финансового года и ожидаемые итоги социально-экономического развития за текущий финансовый год;</w:t>
      </w:r>
    </w:p>
    <w:p w14:paraId="4D890C6F" w14:textId="77777777" w:rsidR="00433A0B" w:rsidRDefault="00433A0B" w:rsidP="00433A0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3) прогноз социально-экономического развития муниципального округа;</w:t>
      </w:r>
    </w:p>
    <w:p w14:paraId="1DAED9BD" w14:textId="77777777" w:rsidR="00433A0B" w:rsidRDefault="00433A0B" w:rsidP="00433A0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4) прогноз основных характеристик (общий объем доходов, общий объем расходов, дефицита (профицита) бюджета) на очередной финансовый год и плановый период;</w:t>
      </w:r>
    </w:p>
    <w:p w14:paraId="57E3F236" w14:textId="77777777" w:rsidR="00433A0B" w:rsidRDefault="00433A0B" w:rsidP="00433A0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5) пояснительная записка к проекту бюджета;</w:t>
      </w:r>
    </w:p>
    <w:p w14:paraId="5ECFF78E" w14:textId="77777777" w:rsidR="00433A0B" w:rsidRDefault="00433A0B" w:rsidP="00433A0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 методики (проекты методик) и расчеты распределения межбюджетных трансфертов;</w:t>
      </w:r>
    </w:p>
    <w:p w14:paraId="6B58D8AD" w14:textId="77777777" w:rsidR="00433A0B" w:rsidRDefault="00433A0B" w:rsidP="00433A0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7)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14:paraId="4A7D59BC" w14:textId="77777777" w:rsidR="00433A0B" w:rsidRDefault="00433A0B" w:rsidP="00433A0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8) оценка ожидаемого исполнения бюджета на текущий финансовый год;</w:t>
      </w:r>
    </w:p>
    <w:p w14:paraId="45E868EC" w14:textId="77777777" w:rsidR="00433A0B" w:rsidRDefault="00433A0B" w:rsidP="00433A0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9) реестры источников доходов местного бюджета;</w:t>
      </w:r>
    </w:p>
    <w:p w14:paraId="000E0798" w14:textId="77777777" w:rsidR="00433A0B" w:rsidRDefault="00433A0B" w:rsidP="00433A0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10) иные документы и материалы, предусмотренные бюджетным законодательством РФ и муниципальными правовыми актами, регулирующими бюджетные правоотношения.</w:t>
      </w:r>
    </w:p>
    <w:p w14:paraId="35460E3D"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p>
    <w:p w14:paraId="5B9D0098"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Рассмотрение проекта решения о местном бюджете </w:t>
      </w:r>
    </w:p>
    <w:p w14:paraId="312CA4CE"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и принятие решения о местном бюджете</w:t>
      </w:r>
    </w:p>
    <w:p w14:paraId="18BB47A8"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p>
    <w:p w14:paraId="63B8C32F"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 Рассмотрение проекта решения о местном бюджете и принятие решения о местном бюджете осуществляется в соответствии с Регламентом Совета депутатов с учетом особенностей, установленных настоящим Положением.</w:t>
      </w:r>
    </w:p>
    <w:p w14:paraId="4224C308"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22. Решение о местном бюджете принимается Советом депутатов не позднее 25 декабря текущего финансового года. </w:t>
      </w:r>
    </w:p>
    <w:p w14:paraId="175AE566"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23.</w:t>
      </w:r>
      <w:r>
        <w:rPr>
          <w:rFonts w:ascii="Times New Roman" w:hAnsi="Times New Roman"/>
          <w:sz w:val="28"/>
          <w:szCs w:val="28"/>
        </w:rPr>
        <w:t xml:space="preserve"> По результатам рассмотрения показателей и характеристик, материалов и документов, указанных соответственно в пунктах 18 и 20 настоящего Положения, Совет депутатов принимает проект решения о местном бюджете за основу или отклоняет его. </w:t>
      </w:r>
    </w:p>
    <w:p w14:paraId="151F2537"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24. Проект решения о местном бюджете, принятый за основу, выносится на публичные слушания в порядке, установленном решением Совета депутатов.</w:t>
      </w:r>
    </w:p>
    <w:p w14:paraId="66E37A6E"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25. В случае отклонения проекта решения о местном бюджете Совет депутатов вправе принять решение:</w:t>
      </w:r>
    </w:p>
    <w:p w14:paraId="3FDCCACB"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 о передаче проекта бюджета в согласительную комиссию;</w:t>
      </w:r>
    </w:p>
    <w:p w14:paraId="145C98C1"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 о направлении проекта в аппарат Совета депутатов на доработку.</w:t>
      </w:r>
    </w:p>
    <w:p w14:paraId="3F5CD0C5"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bCs/>
          <w:sz w:val="28"/>
          <w:szCs w:val="28"/>
        </w:rPr>
      </w:pPr>
      <w:bookmarkStart w:id="8" w:name="Par3"/>
      <w:bookmarkEnd w:id="8"/>
      <w:r>
        <w:rPr>
          <w:rFonts w:ascii="Times New Roman" w:hAnsi="Times New Roman"/>
          <w:bCs/>
          <w:sz w:val="28"/>
          <w:szCs w:val="28"/>
        </w:rPr>
        <w:t>26. Согласительная комиссия формируется из равного числа представителей Совета депутатов и аппарата Совета депутатов (далее – стороны). Решение согласительной комиссии принимается раздельным голосованием членов согласительной комиссии, являющихся представителями сторон.</w:t>
      </w:r>
    </w:p>
    <w:p w14:paraId="66C1F94B"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27.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Позиции, по которым достигнуто согласованное решение, включаются в текст проекта решения о местном бюджете. Позиции, по которым стороны не выработали согласованного решения, остаются в проекте решения о местном бюджете в первоначальной редакции.</w:t>
      </w:r>
    </w:p>
    <w:p w14:paraId="3A85A962" w14:textId="77777777" w:rsidR="00433A0B" w:rsidRDefault="00433A0B" w:rsidP="00433A0B">
      <w:pPr>
        <w:spacing w:after="0" w:line="240" w:lineRule="auto"/>
        <w:ind w:firstLine="709"/>
        <w:jc w:val="both"/>
        <w:rPr>
          <w:rFonts w:ascii="Times New Roman" w:hAnsi="Times New Roman"/>
          <w:bCs/>
          <w:sz w:val="28"/>
          <w:szCs w:val="28"/>
        </w:rPr>
      </w:pPr>
      <w:r>
        <w:rPr>
          <w:rFonts w:ascii="Times New Roman" w:hAnsi="Times New Roman"/>
          <w:bCs/>
          <w:sz w:val="28"/>
          <w:szCs w:val="28"/>
        </w:rPr>
        <w:t>28. Рассмотрение проекта решения о местном бюджете с учетом решения, принятого согласительной комиссией, осуществляется в первоочередном порядке.</w:t>
      </w:r>
    </w:p>
    <w:p w14:paraId="34BFE719" w14:textId="77777777" w:rsidR="00433A0B" w:rsidRDefault="00433A0B" w:rsidP="00433A0B">
      <w:pPr>
        <w:spacing w:after="0" w:line="240" w:lineRule="auto"/>
        <w:ind w:firstLine="709"/>
        <w:jc w:val="both"/>
        <w:rPr>
          <w:rFonts w:ascii="Times New Roman" w:hAnsi="Times New Roman"/>
          <w:bCs/>
          <w:sz w:val="28"/>
          <w:szCs w:val="28"/>
        </w:rPr>
      </w:pPr>
      <w:r>
        <w:rPr>
          <w:rFonts w:ascii="Times New Roman" w:hAnsi="Times New Roman"/>
          <w:bCs/>
          <w:sz w:val="28"/>
          <w:szCs w:val="28"/>
        </w:rPr>
        <w:t>29. Если Совет депутатов не принимает решения по итогам работы согласительной комиссии, проект решения о местном бюджете считается повторно отклоненным и направляется в аппарат Совета депутатов на доработку с решением Совета депутатов, содержащим конкретные замечания, предложения и рекомендации по доработке указанного проекта.</w:t>
      </w:r>
    </w:p>
    <w:p w14:paraId="41118366"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30. Доработанный и повторно внесенный проект решения о местном бюджете рассматривается Советом депутатов в первоочередном порядке.</w:t>
      </w:r>
    </w:p>
    <w:p w14:paraId="57EAA74F"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 Рассмотрение проекта решения о местном бюджете, принятого за основу, завершается голосованием о принятии местного бюджета.</w:t>
      </w:r>
    </w:p>
    <w:p w14:paraId="602177EF"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color w:val="FFFFFF"/>
          <w:sz w:val="28"/>
          <w:szCs w:val="28"/>
        </w:rPr>
      </w:pPr>
      <w:r>
        <w:rPr>
          <w:rFonts w:ascii="Times New Roman" w:hAnsi="Times New Roman"/>
          <w:sz w:val="28"/>
          <w:szCs w:val="28"/>
        </w:rPr>
        <w:t>32. При рассмотрении проекта решения о местном бюджете на всех этапах Совет депутатов заслушивает информацию главы муниципального округа или должностного лица, определенного главой муниципального округа, содоклады председателя бюджетно-финансовой комиссии Совета депутатов, к функциям которой отнесены бюджетные вопросы.</w:t>
      </w:r>
    </w:p>
    <w:p w14:paraId="7F02FDC9"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33. Решение о местном бюджете вступает в силу с 1 января очередного финансового года и после его подписания подлежит официальному </w:t>
      </w:r>
      <w:r>
        <w:rPr>
          <w:rFonts w:ascii="Times New Roman" w:hAnsi="Times New Roman"/>
          <w:sz w:val="28"/>
          <w:szCs w:val="28"/>
        </w:rPr>
        <w:lastRenderedPageBreak/>
        <w:t>опубликованию и размещению на официальном сайте муниципального округа в информационно-телекоммуникационной сети «Интернет» (далее – официальный сайт).</w:t>
      </w:r>
    </w:p>
    <w:p w14:paraId="30CF12CA"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34.</w:t>
      </w:r>
      <w:r>
        <w:rPr>
          <w:rFonts w:ascii="Times New Roman" w:hAnsi="Times New Roman"/>
          <w:sz w:val="28"/>
          <w:szCs w:val="28"/>
        </w:rPr>
        <w:t> Решение о местном бюджете в течение 10 дней после дня его принятия направляется в Департамент финансов города Москвы.</w:t>
      </w:r>
    </w:p>
    <w:p w14:paraId="13109226"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p>
    <w:p w14:paraId="7DC36935"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Внесение изменений в решение о местном бюджете</w:t>
      </w:r>
    </w:p>
    <w:p w14:paraId="4CA8194E" w14:textId="77777777" w:rsidR="00433A0B" w:rsidRDefault="00433A0B" w:rsidP="00433A0B">
      <w:pPr>
        <w:shd w:val="clear" w:color="auto" w:fill="FFFFFF"/>
        <w:autoSpaceDE w:val="0"/>
        <w:autoSpaceDN w:val="0"/>
        <w:adjustRightInd w:val="0"/>
        <w:spacing w:after="0" w:line="240" w:lineRule="auto"/>
        <w:ind w:firstLine="567"/>
        <w:jc w:val="both"/>
        <w:rPr>
          <w:rFonts w:ascii="Times New Roman" w:hAnsi="Times New Roman"/>
          <w:b/>
          <w:bCs/>
          <w:sz w:val="28"/>
          <w:szCs w:val="28"/>
        </w:rPr>
      </w:pPr>
    </w:p>
    <w:p w14:paraId="67DF9356"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 Глава муниципального округа вносит в Совет депутатов проект решения о внесении изменений в решение о местном бюджете (далее – проект решения о внесении изменений) в случаях:</w:t>
      </w:r>
    </w:p>
    <w:p w14:paraId="07242775"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необходимости использования остатка средств местного бюджета, образовавшегося на начало текущего финансового года;</w:t>
      </w:r>
    </w:p>
    <w:p w14:paraId="110A657C"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возникновения других обстоятельств, требующих изменения утвержденных бюджетных показателей или иных положений решения о местном бюджете.</w:t>
      </w:r>
    </w:p>
    <w:p w14:paraId="56E3FF71"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36. </w:t>
      </w:r>
      <w:r>
        <w:rPr>
          <w:rFonts w:ascii="Times New Roman" w:hAnsi="Times New Roman"/>
          <w:bCs/>
          <w:iCs/>
          <w:sz w:val="28"/>
          <w:szCs w:val="28"/>
        </w:rPr>
        <w:t xml:space="preserve">Решение Совета депутатов о внесении изменений в решение о местном бюджете </w:t>
      </w:r>
      <w:r>
        <w:rPr>
          <w:rFonts w:ascii="Times New Roman" w:hAnsi="Times New Roman"/>
          <w:sz w:val="28"/>
          <w:szCs w:val="28"/>
        </w:rPr>
        <w:t xml:space="preserve">размещается на официальном сайте со дня его принятия и подлежит официальному опубликованию. </w:t>
      </w:r>
    </w:p>
    <w:p w14:paraId="03CB7124"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p>
    <w:p w14:paraId="2EC01273"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Исполнение местного бюджета</w:t>
      </w:r>
    </w:p>
    <w:p w14:paraId="19908B3D" w14:textId="77777777" w:rsidR="00433A0B" w:rsidRDefault="00433A0B" w:rsidP="00433A0B">
      <w:pPr>
        <w:shd w:val="clear" w:color="auto" w:fill="FFFFFF"/>
        <w:autoSpaceDE w:val="0"/>
        <w:autoSpaceDN w:val="0"/>
        <w:adjustRightInd w:val="0"/>
        <w:spacing w:after="0" w:line="240" w:lineRule="auto"/>
        <w:ind w:firstLine="567"/>
        <w:jc w:val="both"/>
        <w:rPr>
          <w:rFonts w:ascii="Times New Roman" w:hAnsi="Times New Roman"/>
          <w:sz w:val="28"/>
          <w:szCs w:val="28"/>
        </w:rPr>
      </w:pPr>
    </w:p>
    <w:p w14:paraId="593A653F"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 Исполнение местного бюджета осуществляет аппарат Совета депутатов с соблюдением требований Бюджетного кодекса Российской Федерации и принятыми в соответствии с ним правовыми актами города Москвы, решениями Совета депутатов, правовыми актами аппарата Совета депутатов и настоящим Положением.</w:t>
      </w:r>
    </w:p>
    <w:p w14:paraId="304B03AB" w14:textId="77777777" w:rsidR="00433A0B" w:rsidRDefault="00433A0B" w:rsidP="00433A0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38. Исполнение бюджета организуется на основе сводной бюджетной росписи и кассового плана.</w:t>
      </w:r>
    </w:p>
    <w:p w14:paraId="48D89289"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 Порядок составления и ведения сводной бюджетной росписи, бюджетной росписи определяется аппаратом Совета депутатов.</w:t>
      </w:r>
    </w:p>
    <w:p w14:paraId="377A5C53"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40. Утвержденные показатели бюджетной росписи должны соответствовать решению о местном бюджете.</w:t>
      </w:r>
    </w:p>
    <w:p w14:paraId="6C34ABB9" w14:textId="77777777" w:rsidR="00433A0B" w:rsidRDefault="00433A0B" w:rsidP="00433A0B">
      <w:pPr>
        <w:spacing w:after="0" w:line="240" w:lineRule="auto"/>
        <w:ind w:firstLine="708"/>
        <w:jc w:val="both"/>
        <w:rPr>
          <w:rFonts w:ascii="Times New Roman" w:hAnsi="Times New Roman"/>
          <w:sz w:val="28"/>
          <w:szCs w:val="28"/>
        </w:rPr>
      </w:pPr>
      <w:r>
        <w:rPr>
          <w:rFonts w:ascii="Times New Roman" w:hAnsi="Times New Roman"/>
          <w:sz w:val="28"/>
          <w:szCs w:val="28"/>
        </w:rPr>
        <w:t xml:space="preserve">41. </w:t>
      </w:r>
      <w:r>
        <w:rPr>
          <w:rFonts w:ascii="Times New Roman" w:hAnsi="Times New Roman"/>
          <w:color w:val="000000"/>
          <w:sz w:val="28"/>
          <w:szCs w:val="28"/>
        </w:rPr>
        <w:t>В сводную бюджетную роспись могут быть внесены изменения в соответствии с постановлением главы муниципального округа без внесения изменений в решение о бюджете в случаях, предусмотренных Бюджетным кодексом Российской Федерации.</w:t>
      </w:r>
    </w:p>
    <w:p w14:paraId="3BACD4AA" w14:textId="77777777" w:rsidR="00433A0B" w:rsidRDefault="00433A0B" w:rsidP="00433A0B">
      <w:pPr>
        <w:spacing w:after="0" w:line="240" w:lineRule="auto"/>
        <w:ind w:firstLine="708"/>
        <w:jc w:val="both"/>
        <w:rPr>
          <w:rFonts w:ascii="Times New Roman" w:hAnsi="Times New Roman"/>
          <w:color w:val="000000"/>
          <w:sz w:val="28"/>
          <w:szCs w:val="28"/>
        </w:rPr>
      </w:pPr>
      <w:r>
        <w:rPr>
          <w:rFonts w:ascii="Times New Roman" w:hAnsi="Times New Roman"/>
          <w:sz w:val="28"/>
          <w:szCs w:val="28"/>
        </w:rPr>
        <w:t xml:space="preserve">Глава муниципального округа может осуществлять полномочия по передвижению бюджетных ассигнований в случае увеличения объема бюджетных ассигнований по разделам, подразделам, целевым статьям и видам расходов бюджета за счет средств, образовавшихся в связи с экономией в текущем финансовом году бюджетных ассигнований на оказание муниципальных услуг, содержание муниципальных служащих </w:t>
      </w:r>
      <w:r>
        <w:rPr>
          <w:rFonts w:ascii="Times New Roman" w:hAnsi="Times New Roman"/>
          <w:iCs/>
          <w:sz w:val="28"/>
          <w:szCs w:val="28"/>
        </w:rPr>
        <w:t>аппарата Совета депутатов</w:t>
      </w:r>
      <w:r>
        <w:rPr>
          <w:rFonts w:ascii="Times New Roman" w:hAnsi="Times New Roman"/>
          <w:sz w:val="28"/>
          <w:szCs w:val="28"/>
        </w:rPr>
        <w:t xml:space="preserve"> в пределах общего объема бюджетных ассигнований, предусмотренных главному распорядителю бюджетных </w:t>
      </w:r>
      <w:r>
        <w:rPr>
          <w:rFonts w:ascii="Times New Roman" w:hAnsi="Times New Roman"/>
          <w:sz w:val="28"/>
          <w:szCs w:val="28"/>
        </w:rPr>
        <w:lastRenderedPageBreak/>
        <w:t>средств в текущем финансовом году на указанные цели, при условии, что увеличение бюджетных ассигнований по соответствующему виду расходов не превышает 10 процентов.</w:t>
      </w:r>
    </w:p>
    <w:p w14:paraId="70674C5B"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42. Составление и ведение кассового плана осуществляется аппаратом Совета депутатов в соответствии с порядком, установленным аппаратом Совета депутатов</w:t>
      </w:r>
      <w:r>
        <w:rPr>
          <w:rFonts w:ascii="Times New Roman" w:hAnsi="Times New Roman"/>
          <w:sz w:val="28"/>
          <w:szCs w:val="28"/>
        </w:rPr>
        <w:t>.</w:t>
      </w:r>
    </w:p>
    <w:p w14:paraId="45E92DA7"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43. Завершение операций по исполнению местного бюджета в текущем финансовом году осуществляется в соответствии с Бюджетным кодексом Российской Федерации. </w:t>
      </w:r>
    </w:p>
    <w:p w14:paraId="1D893D68"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iCs/>
          <w:sz w:val="28"/>
          <w:szCs w:val="28"/>
        </w:rPr>
        <w:t>44. Совет депутатов принимает решение о проведении внешней проверки годового отчета об исполнении местного бюджета, которое направляется главой муниципального округа в Контрольно-счетную палату Москвы не позднее 1 декабря текущего финансового года.</w:t>
      </w:r>
    </w:p>
    <w:p w14:paraId="35057B2D"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p>
    <w:p w14:paraId="2E533043"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Формирование отчетности об исполнении местного бюджета</w:t>
      </w:r>
    </w:p>
    <w:p w14:paraId="486F35AF" w14:textId="77777777" w:rsidR="00433A0B" w:rsidRDefault="00433A0B" w:rsidP="00433A0B">
      <w:pPr>
        <w:shd w:val="clear" w:color="auto" w:fill="FFFFFF"/>
        <w:autoSpaceDE w:val="0"/>
        <w:autoSpaceDN w:val="0"/>
        <w:adjustRightInd w:val="0"/>
        <w:spacing w:after="0" w:line="240" w:lineRule="auto"/>
        <w:ind w:firstLine="567"/>
        <w:jc w:val="both"/>
        <w:rPr>
          <w:rFonts w:ascii="Times New Roman" w:hAnsi="Times New Roman"/>
          <w:b/>
          <w:bCs/>
          <w:sz w:val="28"/>
          <w:szCs w:val="28"/>
        </w:rPr>
      </w:pPr>
    </w:p>
    <w:p w14:paraId="6D6B4F04"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45. Бюджетная отчетность является годовой. Отчет об исполнении местного бюджета является ежеквартальным. </w:t>
      </w:r>
    </w:p>
    <w:p w14:paraId="48C3417E"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46. Отчет об исполнении местного бюджета за первый квартал, полугодие и девять месяцев текущего финансового года утверждается аппаратом Совета депутатов и направляется для сведения в Совет депутатов.</w:t>
      </w:r>
    </w:p>
    <w:p w14:paraId="05B44E20" w14:textId="77777777" w:rsidR="00433A0B" w:rsidRDefault="00433A0B" w:rsidP="00433A0B">
      <w:pPr>
        <w:spacing w:after="0" w:line="240" w:lineRule="auto"/>
        <w:ind w:firstLine="708"/>
        <w:jc w:val="both"/>
        <w:rPr>
          <w:rFonts w:ascii="Times New Roman" w:hAnsi="Times New Roman"/>
          <w:color w:val="000000"/>
          <w:sz w:val="28"/>
          <w:szCs w:val="28"/>
        </w:rPr>
      </w:pPr>
      <w:r>
        <w:rPr>
          <w:rFonts w:ascii="Times New Roman" w:hAnsi="Times New Roman"/>
          <w:sz w:val="28"/>
          <w:szCs w:val="28"/>
        </w:rPr>
        <w:t xml:space="preserve">47. </w:t>
      </w:r>
      <w:r>
        <w:rPr>
          <w:rFonts w:ascii="Times New Roman" w:hAnsi="Times New Roman"/>
          <w:color w:val="000000"/>
          <w:sz w:val="28"/>
          <w:szCs w:val="28"/>
        </w:rPr>
        <w:t>Годовой отчет об исполнении местного бюджета утверждается решением Совета депутатов муниципального округа.</w:t>
      </w:r>
    </w:p>
    <w:p w14:paraId="7125E2CF"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48. Совет депутатов вправе принять решение об осуществлении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 Принятое Советом депутатов решение направляется в Контрольно-счетную палату Москвы в порядке, установленном Соглашением.</w:t>
      </w:r>
    </w:p>
    <w:p w14:paraId="557B2073" w14:textId="77777777" w:rsidR="00433A0B" w:rsidRDefault="00433A0B" w:rsidP="00433A0B">
      <w:pPr>
        <w:tabs>
          <w:tab w:val="left" w:pos="4253"/>
          <w:tab w:val="left" w:pos="4536"/>
          <w:tab w:val="left" w:pos="5245"/>
        </w:tabs>
        <w:spacing w:after="0" w:line="240" w:lineRule="auto"/>
        <w:ind w:right="-1"/>
        <w:jc w:val="both"/>
        <w:rPr>
          <w:rFonts w:ascii="Times New Roman" w:hAnsi="Times New Roman"/>
          <w:sz w:val="28"/>
          <w:szCs w:val="28"/>
        </w:rPr>
      </w:pPr>
    </w:p>
    <w:p w14:paraId="6F98C25A"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Составление и представление проекта решения Совета депутатов</w:t>
      </w:r>
    </w:p>
    <w:p w14:paraId="5264EA16"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об исполнении местного бюджета </w:t>
      </w:r>
    </w:p>
    <w:p w14:paraId="04751D58"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p>
    <w:p w14:paraId="1BF37A29"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49. Проект решения Совета депутатов об исполнении местного бюджета (далее – проект решения об исполнении местного бюджета) составляется в соответствии со структурой и бюджетной классификацией, утвержденной решением о местном бюджете. </w:t>
      </w:r>
    </w:p>
    <w:p w14:paraId="66A22B6B"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50. Одновременно с проектом решения об исполнении местного бюджета представляется:</w:t>
      </w:r>
    </w:p>
    <w:p w14:paraId="76688E5F"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w:t>
      </w:r>
      <w:r>
        <w:rPr>
          <w:rFonts w:ascii="Times New Roman" w:hAnsi="Times New Roman"/>
          <w:iCs/>
          <w:sz w:val="28"/>
          <w:szCs w:val="28"/>
        </w:rPr>
        <w:t>пояснительная записка к годовому отчету об исполнении бюджета;</w:t>
      </w:r>
    </w:p>
    <w:p w14:paraId="242ABEEF"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информация о ходе реализации и об оценке эффективности муниципальных программ (в случае их наличия);</w:t>
      </w:r>
    </w:p>
    <w:p w14:paraId="16EBAA5F"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отчет об использовании бюджетных ассигнований резервного фонда аппарата Совета депутатов;</w:t>
      </w:r>
    </w:p>
    <w:p w14:paraId="69F3C64A"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lastRenderedPageBreak/>
        <w:t>4) иная бюджетная отчетность об исполнении местного бюджета, иные документы, предусмотренные бюджетным законодательством РФ.</w:t>
      </w:r>
    </w:p>
    <w:p w14:paraId="480B0589"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51. Глава муниципального округа представляет в Совет депутатов проект решения об исполнении местного бюджета не позднее 1 мая текущего года.</w:t>
      </w:r>
    </w:p>
    <w:p w14:paraId="69E02DE3"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52. Проект решения об исполнении местного бюджета выносится на публичные слушания в порядке, установленном Советом депутатов.</w:t>
      </w:r>
    </w:p>
    <w:p w14:paraId="584D447D" w14:textId="77777777" w:rsidR="00433A0B" w:rsidRDefault="00433A0B" w:rsidP="00433A0B">
      <w:pPr>
        <w:shd w:val="clear" w:color="auto" w:fill="FFFFFF"/>
        <w:autoSpaceDE w:val="0"/>
        <w:autoSpaceDN w:val="0"/>
        <w:adjustRightInd w:val="0"/>
        <w:spacing w:after="0" w:line="240" w:lineRule="auto"/>
        <w:jc w:val="center"/>
        <w:outlineLvl w:val="0"/>
        <w:rPr>
          <w:rFonts w:ascii="Times New Roman" w:hAnsi="Times New Roman"/>
          <w:b/>
          <w:sz w:val="28"/>
          <w:szCs w:val="28"/>
        </w:rPr>
      </w:pPr>
    </w:p>
    <w:p w14:paraId="27496640" w14:textId="77777777" w:rsidR="00433A0B" w:rsidRDefault="00433A0B" w:rsidP="00433A0B">
      <w:pPr>
        <w:shd w:val="clear" w:color="auto" w:fill="FFFFFF"/>
        <w:autoSpaceDE w:val="0"/>
        <w:autoSpaceDN w:val="0"/>
        <w:adjustRightInd w:val="0"/>
        <w:spacing w:after="0" w:line="240" w:lineRule="auto"/>
        <w:jc w:val="center"/>
        <w:outlineLvl w:val="0"/>
        <w:rPr>
          <w:rFonts w:ascii="Times New Roman" w:hAnsi="Times New Roman"/>
          <w:b/>
          <w:sz w:val="28"/>
          <w:szCs w:val="28"/>
        </w:rPr>
      </w:pPr>
      <w:r>
        <w:rPr>
          <w:rFonts w:ascii="Times New Roman" w:hAnsi="Times New Roman"/>
          <w:b/>
          <w:sz w:val="28"/>
          <w:szCs w:val="28"/>
        </w:rPr>
        <w:t>Внешняя проверка годового отчета об исполнении местного бюджета</w:t>
      </w:r>
    </w:p>
    <w:p w14:paraId="45E45BDF" w14:textId="77777777" w:rsidR="00433A0B" w:rsidRDefault="00433A0B" w:rsidP="00433A0B">
      <w:pPr>
        <w:shd w:val="clear" w:color="auto" w:fill="FFFFFF"/>
        <w:autoSpaceDE w:val="0"/>
        <w:autoSpaceDN w:val="0"/>
        <w:adjustRightInd w:val="0"/>
        <w:spacing w:after="0" w:line="240" w:lineRule="auto"/>
        <w:jc w:val="both"/>
        <w:rPr>
          <w:rFonts w:ascii="Times New Roman" w:hAnsi="Times New Roman"/>
          <w:sz w:val="28"/>
          <w:szCs w:val="28"/>
        </w:rPr>
      </w:pPr>
    </w:p>
    <w:p w14:paraId="64A563CF"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53. Годовой отчет об исполнении местного бюджета до рассмотрения в Совете депутатов проекта решения об исполнении местного бюджета подлежит внешней проверке, которая включает внешнюю проверку бюджетной отчетности аппарата Совета депутатов и подготовку заключения на годовой отчет об исполнении местного бюджета.</w:t>
      </w:r>
    </w:p>
    <w:p w14:paraId="37F2E852"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54. Годовой отчет об исполнении местного бюджета представляется аппаратом Совета депутатов в Контрольно-счетную палату Москвы не позднее 1 апреля текущего года. </w:t>
      </w:r>
    </w:p>
    <w:p w14:paraId="7CC76FBF"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55. Внешняя проверка годового отчета об исполнении местного бюджета осуществляется Контрольно-счетной палатой Москвы в порядке, установленном </w:t>
      </w:r>
      <w:r>
        <w:rPr>
          <w:rFonts w:ascii="Times New Roman" w:hAnsi="Times New Roman"/>
          <w:bCs/>
          <w:sz w:val="28"/>
          <w:szCs w:val="28"/>
        </w:rPr>
        <w:t>Соглашением, и в сроки, установленные Бюджетным кодексом Российской Федерации</w:t>
      </w:r>
      <w:r>
        <w:rPr>
          <w:rFonts w:ascii="Times New Roman" w:hAnsi="Times New Roman"/>
          <w:sz w:val="28"/>
          <w:szCs w:val="28"/>
        </w:rPr>
        <w:t xml:space="preserve">. </w:t>
      </w:r>
    </w:p>
    <w:p w14:paraId="0A16EA0D"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p>
    <w:p w14:paraId="2C1DAB59"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sz w:val="28"/>
          <w:szCs w:val="28"/>
        </w:rPr>
      </w:pPr>
      <w:r>
        <w:rPr>
          <w:rFonts w:ascii="Times New Roman" w:hAnsi="Times New Roman"/>
          <w:b/>
          <w:bCs/>
          <w:sz w:val="28"/>
          <w:szCs w:val="28"/>
        </w:rPr>
        <w:t xml:space="preserve">Рассмотрение </w:t>
      </w:r>
      <w:r>
        <w:rPr>
          <w:rFonts w:ascii="Times New Roman" w:hAnsi="Times New Roman"/>
          <w:b/>
          <w:sz w:val="28"/>
          <w:szCs w:val="28"/>
        </w:rPr>
        <w:t xml:space="preserve">проекта решения об исполнении </w:t>
      </w:r>
    </w:p>
    <w:p w14:paraId="094338C5"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r>
        <w:rPr>
          <w:rFonts w:ascii="Times New Roman" w:hAnsi="Times New Roman"/>
          <w:b/>
          <w:sz w:val="28"/>
          <w:szCs w:val="28"/>
        </w:rPr>
        <w:t>местного бюджета</w:t>
      </w:r>
      <w:r>
        <w:rPr>
          <w:rFonts w:ascii="Times New Roman" w:hAnsi="Times New Roman"/>
          <w:b/>
          <w:bCs/>
          <w:sz w:val="28"/>
          <w:szCs w:val="28"/>
        </w:rPr>
        <w:t xml:space="preserve"> и принятие решения об исполнении местного бюджета</w:t>
      </w:r>
    </w:p>
    <w:p w14:paraId="72E5A352" w14:textId="77777777" w:rsidR="00433A0B" w:rsidRDefault="00433A0B" w:rsidP="00433A0B">
      <w:pPr>
        <w:shd w:val="clear" w:color="auto" w:fill="FFFFFF"/>
        <w:autoSpaceDE w:val="0"/>
        <w:autoSpaceDN w:val="0"/>
        <w:adjustRightInd w:val="0"/>
        <w:spacing w:after="0" w:line="240" w:lineRule="auto"/>
        <w:jc w:val="center"/>
        <w:rPr>
          <w:rFonts w:ascii="Times New Roman" w:hAnsi="Times New Roman"/>
          <w:b/>
          <w:bCs/>
          <w:sz w:val="28"/>
          <w:szCs w:val="28"/>
        </w:rPr>
      </w:pPr>
    </w:p>
    <w:p w14:paraId="6EB7851C"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56. Рассмотрение проекта решения об исполнении местного бюджета и принятие решения об исполнении местного бюджета осуществляется Советом депутатов при наличии заключения Контрольно-счетной палаты Москвы о результатах внешней проверки годового отчета и результатов публичных слушаний.</w:t>
      </w:r>
    </w:p>
    <w:p w14:paraId="117A7AFC"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57. При рассмотрении проекта решения об исполнении местного бюджета Совет депутатов заслушивает:</w:t>
      </w:r>
    </w:p>
    <w:p w14:paraId="22CCDA1C"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информацию главы муниципального округа;</w:t>
      </w:r>
    </w:p>
    <w:p w14:paraId="27D81F5E"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информацию бюджетно-финансовой комиссии Совета депутатов, к полномочиям которой отнесены бюджетные вопросы;</w:t>
      </w:r>
    </w:p>
    <w:p w14:paraId="29381FA8"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информацию представителя Контрольно-счетной палаты Москвы о результатах внешней проверки годового отчета об исполнении местного бюджета (по согласованию).</w:t>
      </w:r>
    </w:p>
    <w:p w14:paraId="692346F2"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58. По итогам рассмотрения проекта решения об исполнении местного бюджета Совет депутатов принимает решение об исполнении местного бюджета или отклоняет такое решение.</w:t>
      </w:r>
    </w:p>
    <w:p w14:paraId="0965A6BB"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59. В случае отклонения решения об исполнении местного бюджета Совет депутатов принимает решение, устанавливающее основания такого отклонения (выявлены факты недостоверного или неполного отражения </w:t>
      </w:r>
      <w:r>
        <w:rPr>
          <w:rFonts w:ascii="Times New Roman" w:hAnsi="Times New Roman"/>
          <w:sz w:val="28"/>
          <w:szCs w:val="28"/>
        </w:rPr>
        <w:lastRenderedPageBreak/>
        <w:t>данных). Аппарат Совета депутатов проводит работу по устранению оснований, послуживших основанием для отклонения решения об исполнении местного бюджета, и повторно представляет проект решения об исполнении местного бюджета в срок, не превышающий тридцати дней со дня принятия Советом депутатов решения об отклонении решения об исполнении местного бюджета.</w:t>
      </w:r>
    </w:p>
    <w:p w14:paraId="1BBA0E3B" w14:textId="77777777" w:rsidR="00433A0B" w:rsidRDefault="00433A0B" w:rsidP="00433A0B">
      <w:pPr>
        <w:pStyle w:val="ConsPlusNormal"/>
        <w:widowControl/>
        <w:ind w:firstLine="0"/>
        <w:jc w:val="center"/>
        <w:rPr>
          <w:rFonts w:ascii="Times New Roman" w:hAnsi="Times New Roman" w:cs="Times New Roman"/>
          <w:b/>
          <w:bCs/>
          <w:sz w:val="28"/>
          <w:szCs w:val="28"/>
        </w:rPr>
      </w:pPr>
    </w:p>
    <w:p w14:paraId="4BC0AD0C" w14:textId="77777777" w:rsidR="00433A0B" w:rsidRDefault="00433A0B" w:rsidP="00433A0B">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Решение об исполнении местного бюджета</w:t>
      </w:r>
    </w:p>
    <w:p w14:paraId="39BB875E" w14:textId="77777777" w:rsidR="00433A0B" w:rsidRDefault="00433A0B" w:rsidP="00433A0B">
      <w:pPr>
        <w:pStyle w:val="ConsPlusNormal"/>
        <w:widowControl/>
        <w:ind w:firstLine="0"/>
        <w:jc w:val="center"/>
        <w:rPr>
          <w:rFonts w:ascii="Times New Roman" w:hAnsi="Times New Roman" w:cs="Times New Roman"/>
          <w:b/>
          <w:bCs/>
          <w:sz w:val="28"/>
          <w:szCs w:val="28"/>
        </w:rPr>
      </w:pPr>
    </w:p>
    <w:p w14:paraId="6A44EB1A" w14:textId="77777777" w:rsidR="00433A0B" w:rsidRDefault="00433A0B" w:rsidP="00433A0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60. Решением об исполнении местного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14:paraId="70FC28FF" w14:textId="77777777" w:rsidR="00433A0B" w:rsidRDefault="00433A0B" w:rsidP="00433A0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61. Отдельными приложениями к решению об исполнении местного бюджета за отчетный финансовый год утверждаются показатели:</w:t>
      </w:r>
    </w:p>
    <w:p w14:paraId="14BDB5B3" w14:textId="77777777" w:rsidR="00433A0B" w:rsidRDefault="00433A0B" w:rsidP="00433A0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доходов местного бюджета по кодам классификации доходов бюджета;</w:t>
      </w:r>
    </w:p>
    <w:p w14:paraId="4CF05FA1" w14:textId="77777777" w:rsidR="00433A0B" w:rsidRDefault="00433A0B" w:rsidP="00433A0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расходов местного бюджета по ведомственной структуре расходов бюджета;</w:t>
      </w:r>
    </w:p>
    <w:p w14:paraId="3C9187E5" w14:textId="77777777" w:rsidR="00433A0B" w:rsidRDefault="00433A0B" w:rsidP="00433A0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расходов местного бюджета по разделам и подразделам классификации расходов бюджета;</w:t>
      </w:r>
    </w:p>
    <w:p w14:paraId="36171EF4" w14:textId="77777777" w:rsidR="00433A0B" w:rsidRDefault="00433A0B" w:rsidP="00433A0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 источников финансирования дефицита местного бюджета по кодам классификации источников финансирования дефицита бюджета.</w:t>
      </w:r>
    </w:p>
    <w:p w14:paraId="300B4A69" w14:textId="77777777" w:rsidR="00433A0B" w:rsidRDefault="00433A0B" w:rsidP="00433A0B">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62. Решение об исполнении местного бюджета подлежит официальному опубликованию, а также размещению на официальном сайте муниципального округа.</w:t>
      </w:r>
    </w:p>
    <w:p w14:paraId="3C327AD5" w14:textId="77777777" w:rsidR="00433A0B" w:rsidRDefault="00433A0B" w:rsidP="00433A0B">
      <w:pPr>
        <w:tabs>
          <w:tab w:val="left" w:pos="4253"/>
          <w:tab w:val="left" w:pos="4536"/>
          <w:tab w:val="left" w:pos="5245"/>
        </w:tabs>
        <w:spacing w:after="0" w:line="240" w:lineRule="auto"/>
        <w:ind w:right="-1"/>
        <w:jc w:val="both"/>
        <w:rPr>
          <w:rFonts w:ascii="Times New Roman" w:hAnsi="Times New Roman"/>
          <w:sz w:val="28"/>
          <w:szCs w:val="28"/>
        </w:rPr>
      </w:pPr>
    </w:p>
    <w:p w14:paraId="779F0B4D" w14:textId="77777777" w:rsidR="00433A0B" w:rsidRDefault="00433A0B" w:rsidP="00433A0B">
      <w:pPr>
        <w:tabs>
          <w:tab w:val="left" w:pos="4253"/>
          <w:tab w:val="left" w:pos="4536"/>
          <w:tab w:val="left" w:pos="5245"/>
        </w:tabs>
        <w:spacing w:after="0" w:line="240" w:lineRule="auto"/>
        <w:ind w:right="-1"/>
        <w:jc w:val="center"/>
        <w:rPr>
          <w:rFonts w:ascii="Times New Roman" w:hAnsi="Times New Roman"/>
          <w:b/>
          <w:sz w:val="28"/>
          <w:szCs w:val="28"/>
        </w:rPr>
      </w:pPr>
      <w:r>
        <w:rPr>
          <w:rFonts w:ascii="Times New Roman" w:hAnsi="Times New Roman"/>
          <w:b/>
          <w:sz w:val="28"/>
          <w:szCs w:val="28"/>
        </w:rPr>
        <w:t>Муниципальный финансовый контроль</w:t>
      </w:r>
    </w:p>
    <w:p w14:paraId="2B818594" w14:textId="77777777" w:rsidR="00433A0B" w:rsidRDefault="00433A0B" w:rsidP="00433A0B">
      <w:pPr>
        <w:tabs>
          <w:tab w:val="left" w:pos="4253"/>
          <w:tab w:val="left" w:pos="4536"/>
          <w:tab w:val="left" w:pos="5245"/>
        </w:tabs>
        <w:spacing w:after="0" w:line="240" w:lineRule="auto"/>
        <w:ind w:right="-1"/>
        <w:jc w:val="center"/>
        <w:rPr>
          <w:rFonts w:ascii="Times New Roman" w:hAnsi="Times New Roman"/>
          <w:b/>
          <w:sz w:val="28"/>
          <w:szCs w:val="28"/>
        </w:rPr>
      </w:pPr>
    </w:p>
    <w:p w14:paraId="22EE5B4E" w14:textId="77777777" w:rsidR="00433A0B" w:rsidRDefault="00433A0B" w:rsidP="00433A0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63.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14:paraId="2D317F54" w14:textId="77777777" w:rsidR="00433A0B" w:rsidRDefault="00433A0B" w:rsidP="00433A0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64. Муниципальный финансовый контроль подразделяется на внешний и внутренний, предварительный и последующий.</w:t>
      </w:r>
    </w:p>
    <w:p w14:paraId="5EEE71A3" w14:textId="77777777" w:rsidR="00433A0B" w:rsidRDefault="00433A0B" w:rsidP="00433A0B">
      <w:pPr>
        <w:tabs>
          <w:tab w:val="left" w:pos="709"/>
        </w:tabs>
        <w:spacing w:after="0" w:line="240" w:lineRule="auto"/>
        <w:ind w:firstLine="708"/>
        <w:jc w:val="both"/>
        <w:rPr>
          <w:rFonts w:ascii="Times New Roman" w:hAnsi="Times New Roman"/>
          <w:b/>
          <w:sz w:val="28"/>
          <w:szCs w:val="28"/>
        </w:rPr>
      </w:pPr>
      <w:r>
        <w:rPr>
          <w:rFonts w:ascii="Times New Roman" w:hAnsi="Times New Roman"/>
          <w:color w:val="000000"/>
          <w:sz w:val="28"/>
          <w:szCs w:val="28"/>
        </w:rPr>
        <w:t xml:space="preserve">65. Формы и порядок осуществления внутреннего финансового контроля аппаратом Совета депутатов устанавливаются </w:t>
      </w:r>
      <w:r>
        <w:rPr>
          <w:rFonts w:ascii="Times New Roman" w:hAnsi="Times New Roman"/>
          <w:bCs/>
          <w:sz w:val="28"/>
          <w:szCs w:val="28"/>
        </w:rPr>
        <w:t xml:space="preserve">Бюджетным кодексом Российской Федерации, иными нормативными актами и </w:t>
      </w:r>
      <w:r>
        <w:rPr>
          <w:rFonts w:ascii="Times New Roman" w:hAnsi="Times New Roman"/>
          <w:sz w:val="28"/>
          <w:szCs w:val="28"/>
        </w:rPr>
        <w:t>муниципальными правовыми актами</w:t>
      </w:r>
      <w:r>
        <w:rPr>
          <w:rFonts w:ascii="Times New Roman" w:hAnsi="Times New Roman"/>
          <w:bCs/>
          <w:sz w:val="28"/>
          <w:szCs w:val="28"/>
        </w:rPr>
        <w:t xml:space="preserve"> аппарата Совета депутатов.</w:t>
      </w:r>
    </w:p>
    <w:p w14:paraId="7C8A55EC" w14:textId="77777777" w:rsidR="00EA2FD2" w:rsidRDefault="00EA2FD2"/>
    <w:sectPr w:rsidR="00EA2FD2" w:rsidSect="00CE751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01AE2"/>
    <w:multiLevelType w:val="hybridMultilevel"/>
    <w:tmpl w:val="2EEC78EC"/>
    <w:lvl w:ilvl="0" w:tplc="5CD26AEA">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2F686FA7"/>
    <w:multiLevelType w:val="hybridMultilevel"/>
    <w:tmpl w:val="B706EFA6"/>
    <w:lvl w:ilvl="0" w:tplc="EA3EFD2A">
      <w:start w:val="1"/>
      <w:numFmt w:val="decimal"/>
      <w:lvlText w:val="%1."/>
      <w:lvlJc w:val="left"/>
      <w:pPr>
        <w:ind w:left="1714" w:hanging="100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6AC66F9B"/>
    <w:multiLevelType w:val="hybridMultilevel"/>
    <w:tmpl w:val="C38AFCB8"/>
    <w:lvl w:ilvl="0" w:tplc="449EED4A">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81F"/>
    <w:rsid w:val="00433A0B"/>
    <w:rsid w:val="005935F7"/>
    <w:rsid w:val="00747813"/>
    <w:rsid w:val="00761AF4"/>
    <w:rsid w:val="00AB7F22"/>
    <w:rsid w:val="00BE5706"/>
    <w:rsid w:val="00CE581F"/>
    <w:rsid w:val="00CE751E"/>
    <w:rsid w:val="00EA2FD2"/>
    <w:rsid w:val="00F44110"/>
    <w:rsid w:val="00F81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13934"/>
  <w15:docId w15:val="{B9CFFE8C-D03F-41DE-ADAF-53897E7B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33A0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433A0B"/>
    <w:pPr>
      <w:autoSpaceDE w:val="0"/>
      <w:autoSpaceDN w:val="0"/>
      <w:spacing w:after="0" w:line="240" w:lineRule="auto"/>
      <w:ind w:firstLine="709"/>
      <w:jc w:val="both"/>
    </w:pPr>
    <w:rPr>
      <w:rFonts w:ascii="Courier New" w:hAnsi="Courier New"/>
      <w:sz w:val="20"/>
      <w:szCs w:val="20"/>
    </w:rPr>
  </w:style>
  <w:style w:type="character" w:customStyle="1" w:styleId="a4">
    <w:name w:val="Текст Знак"/>
    <w:basedOn w:val="a0"/>
    <w:link w:val="a3"/>
    <w:semiHidden/>
    <w:rsid w:val="00433A0B"/>
    <w:rPr>
      <w:rFonts w:ascii="Courier New" w:eastAsia="Times New Roman" w:hAnsi="Courier New" w:cs="Times New Roman"/>
      <w:sz w:val="20"/>
      <w:szCs w:val="20"/>
      <w:lang w:eastAsia="ru-RU"/>
    </w:rPr>
  </w:style>
  <w:style w:type="paragraph" w:customStyle="1" w:styleId="ConsPlusNormal">
    <w:name w:val="ConsPlusNormal"/>
    <w:uiPriority w:val="99"/>
    <w:rsid w:val="00433A0B"/>
    <w:pPr>
      <w:widowControl w:val="0"/>
      <w:autoSpaceDE w:val="0"/>
      <w:autoSpaceDN w:val="0"/>
      <w:adjustRightInd w:val="0"/>
      <w:ind w:firstLine="720"/>
    </w:pPr>
    <w:rPr>
      <w:rFonts w:ascii="Arial" w:eastAsia="SimSu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42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3874</Words>
  <Characters>22084</Characters>
  <Application>Microsoft Office Word</Application>
  <DocSecurity>0</DocSecurity>
  <Lines>184</Lines>
  <Paragraphs>51</Paragraphs>
  <ScaleCrop>false</ScaleCrop>
  <Company>SPecialiST RePack</Company>
  <LinksUpToDate>false</LinksUpToDate>
  <CharactersWithSpaces>25907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Пользователь</cp:lastModifiedBy>
  <cp:revision>3</cp:revision>
  <dcterms:created xsi:type="dcterms:W3CDTF">2025-02-18T09:04:00Z</dcterms:created>
  <dcterms:modified xsi:type="dcterms:W3CDTF">2025-03-05T15:17:00Z</dcterms:modified>
</cp:coreProperties>
</file>