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rtl w:val="0"/>
        </w:rPr>
        <w:t> 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  <w:drawing>
          <wp:inline distT="0" distB="0" distL="0" distR="0">
            <wp:extent cx="127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неизвестное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rtl w:val="0"/>
          <w:lang w:val="ru-RU"/>
        </w:rPr>
        <w:t>Об утверждении Кодекса этики и служебного поведения муниципальных служащих аппарата Совета депутатов муниципального округа Лианозово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На основании Устава муниципального округа Лианозово</w:t>
      </w:r>
      <w:r>
        <w:rPr>
          <w:rFonts w:ascii="Times New Roman" w:hAnsi="Times New Roman"/>
          <w:color w:val="333333"/>
          <w:sz w:val="24"/>
          <w:szCs w:val="24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Утвердить Кодекс этики и служебного поведения муниципальных служащих аппарата Совета депутатов муниципального округа Лианозово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изложив его в редакции согласно приложению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Признать утратившим силу распоряжение муниципалитета внутригородского муниципального образования Лианозово в городе Москве от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10.03.2011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г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№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51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«Об утверждении Кодекса этики и служебного поведения муниципальных служащих муниципалитета внутригородского муниципального образования Лианозово в городе Москве»»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Признать утратившим силу распоряжение администрации муниципального округа Лианозово от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01.04.2013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г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№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69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«О внесении изменений в распоряжение муниципалитета внутригородского муниципального образования Лианозово в городе Москве от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10.03.2011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г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№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51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«Об утверждении Кодекса этики и служебного поведения муниципальных служащих муниципалитета внутригородского муниципального образования Лианозово в городе Москве»»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Настоящее распоряжени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е вступает в силу со дня его официального опубликования в газете «Моё Лианозово»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Контроль выполнения настоящего распоряжения возложить на главу муниципального округа Лианозово Алхимова В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Г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rtl w:val="0"/>
          <w:lang w:val="ru-RU"/>
        </w:rPr>
        <w:t>Глава муниципального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rtl w:val="0"/>
        </w:rPr>
        <w:t>округа Лианозово В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rtl w:val="0"/>
        </w:rPr>
        <w:t>.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rtl w:val="0"/>
        </w:rPr>
        <w:t>Г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rtl w:val="0"/>
          <w:lang w:val="ru-RU"/>
        </w:rPr>
        <w:t>Алхимов</w:t>
      </w:r>
    </w:p>
    <w:p>
      <w:pPr>
        <w:pStyle w:val="По умолчанию"/>
        <w:bidi w:val="0"/>
        <w:ind w:left="0" w:right="0" w:firstLine="0"/>
        <w:jc w:val="righ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Приложение</w:t>
      </w:r>
    </w:p>
    <w:p>
      <w:pPr>
        <w:pStyle w:val="По умолчанию"/>
        <w:bidi w:val="0"/>
        <w:ind w:left="0" w:right="0" w:firstLine="0"/>
        <w:jc w:val="righ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к распоряжению аппарата Совета депутатов</w:t>
      </w:r>
    </w:p>
    <w:p>
      <w:pPr>
        <w:pStyle w:val="По умолчанию"/>
        <w:bidi w:val="0"/>
        <w:ind w:left="0" w:right="0" w:firstLine="0"/>
        <w:jc w:val="righ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муниципального округа Лианозово</w:t>
      </w:r>
    </w:p>
    <w:p>
      <w:pPr>
        <w:pStyle w:val="По умолчанию"/>
        <w:bidi w:val="0"/>
        <w:ind w:left="0" w:right="0" w:firstLine="0"/>
        <w:jc w:val="right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21.06.2013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 xml:space="preserve">№ </w:t>
      </w:r>
      <w:r>
        <w:rPr>
          <w:rFonts w:ascii="Times New Roman" w:hAnsi="Times New Roman"/>
          <w:color w:val="333333"/>
          <w:sz w:val="24"/>
          <w:szCs w:val="24"/>
          <w:rtl w:val="0"/>
        </w:rPr>
        <w:t>98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rtl w:val="0"/>
        </w:rPr>
        <w:t>Кодекс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rtl w:val="0"/>
          <w:lang w:val="ru-RU"/>
        </w:rPr>
        <w:t>этики и служебного поведения муниципальных служащих аппарата Совета депутатов муниципального округа Лианозово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color w:val="333333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color w:val="333333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rtl w:val="0"/>
          <w:lang w:val="ru-RU"/>
        </w:rPr>
        <w:t>Общие положения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>1.1.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  Настоящий Кодекс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этики и служебного поведения муниципальных служащих аппарата Совета депутатов муниципального округа Лианозово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rtl w:val="0"/>
        </w:rPr>
        <w:t>(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далее 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Кодекс</w:t>
      </w:r>
      <w:r>
        <w:rPr>
          <w:rFonts w:ascii="Times New Roman" w:hAnsi="Times New Roman"/>
          <w:color w:val="333333"/>
          <w:sz w:val="24"/>
          <w:szCs w:val="24"/>
          <w:rtl w:val="0"/>
        </w:rPr>
        <w:t>)</w:t>
      </w:r>
      <w:r>
        <w:rPr>
          <w:rFonts w:ascii="Times New Roman" w:hAnsi="Times New Roman"/>
          <w:color w:val="333333"/>
          <w:sz w:val="24"/>
          <w:szCs w:val="24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призван повысить эффективность выполнения муниципальными служащими аппарата Совета депутатов муниципального округа Лианозово </w:t>
      </w:r>
      <w:r>
        <w:rPr>
          <w:rFonts w:ascii="Times New Roman" w:hAnsi="Times New Roman"/>
          <w:color w:val="333333"/>
          <w:sz w:val="24"/>
          <w:szCs w:val="24"/>
          <w:rtl w:val="0"/>
        </w:rPr>
        <w:t>(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далее – муниципальными служащими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своих должностных обязанностей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б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служит основой для формирования должной морали в сфере муниципальной службы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уважительного отношения к муниципальной службе в общественном сознании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в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выступает как институт общественного сознания и нравственности муниципальных служащих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их самоконтроля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>1.2.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Гражданин Российской Федерации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гражданин иностранного государства – участника международных договоров Российской Федерации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в соответствии с которыми иностранные граждане имеют право находиться на муниципальной службе </w:t>
      </w:r>
      <w:r>
        <w:rPr>
          <w:rFonts w:ascii="Times New Roman" w:hAnsi="Times New Roman"/>
          <w:color w:val="333333"/>
          <w:sz w:val="24"/>
          <w:szCs w:val="24"/>
          <w:rtl w:val="0"/>
        </w:rPr>
        <w:t>(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далее – граждане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поступающие на муниципальную службу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обязаны ознакомиться с настоящим Кодексом и соблюдать его в процессе своей профессиональной деятельности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>1.3.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Каждый муниципальный служащий должен принимать все необходимые меры для соблюдения настоящего Кодекса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а каждый гражданин Российской Федерации вправе ожидать от муниципального служащего поведения в отношениях с ним в соответствии с настоящим Кодексом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Действие настоящего Кодекса также распространяется на поведение муниципальных служащих в отношениях с иностранными гражданами и лицами без гражданства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в соответствии с международными договорами Российской Федерации или федеральными законами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>1.4.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Знание и соблюдение муниципальными служащими настоящего Кодекса является одним из критериев оценки качества их профессиональной деятельности и служебного поведения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color w:val="333333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color w:val="333333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rtl w:val="0"/>
          <w:lang w:val="ru-RU"/>
        </w:rPr>
        <w:t>Принципы и правила служебного поведения муниципальных служащих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>2.1.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Принципы служебного поведения муниципальных служащих являются основой поведения граждан в связи с нахождением их на муниципальной службе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>2.2.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Муниципальные служащие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сознавая ответственность перед государством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обществом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гражданами Российской Федерации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муниципальным округом Лианозово </w:t>
      </w:r>
      <w:r>
        <w:rPr>
          <w:rFonts w:ascii="Times New Roman" w:hAnsi="Times New Roman"/>
          <w:color w:val="333333"/>
          <w:sz w:val="24"/>
          <w:szCs w:val="24"/>
          <w:rtl w:val="0"/>
        </w:rPr>
        <w:t>(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далее – муниципальный округ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призваны</w:t>
      </w:r>
      <w:r>
        <w:rPr>
          <w:rFonts w:ascii="Times New Roman" w:hAnsi="Times New Roman"/>
          <w:color w:val="333333"/>
          <w:sz w:val="24"/>
          <w:szCs w:val="24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а</w:t>
      </w:r>
      <w:r>
        <w:rPr>
          <w:rFonts w:ascii="Times New Roman" w:hAnsi="Times New Roman"/>
          <w:color w:val="333333"/>
          <w:sz w:val="24"/>
          <w:szCs w:val="24"/>
          <w:rtl w:val="0"/>
        </w:rPr>
        <w:t>)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 исполнять должностные обязанности добросовестно и на высоком профессиональном уровне в целях обеспечения эффективной работы аппарата Совета депутатов муниципального округа Лианозово </w:t>
      </w:r>
      <w:r>
        <w:rPr>
          <w:rFonts w:ascii="Times New Roman" w:hAnsi="Times New Roman"/>
          <w:color w:val="333333"/>
          <w:sz w:val="24"/>
          <w:szCs w:val="24"/>
          <w:rtl w:val="0"/>
        </w:rPr>
        <w:t>(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далее – аппарат</w:t>
      </w:r>
      <w:r>
        <w:rPr>
          <w:rFonts w:ascii="Times New Roman" w:hAnsi="Times New Roman"/>
          <w:color w:val="333333"/>
          <w:sz w:val="24"/>
          <w:szCs w:val="24"/>
          <w:rtl w:val="0"/>
        </w:rPr>
        <w:t>);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б</w:t>
      </w:r>
      <w:r>
        <w:rPr>
          <w:rFonts w:ascii="Times New Roman" w:hAnsi="Times New Roman"/>
          <w:color w:val="333333"/>
          <w:sz w:val="24"/>
          <w:szCs w:val="24"/>
          <w:rtl w:val="0"/>
        </w:rPr>
        <w:t>)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исходить из того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что признание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соблюдение и защита прав и свобод человека и гражданина Российской Федерации определяют основной смысл и содержание деятельности как аппарата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так и муниципальных служащих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в</w:t>
      </w:r>
      <w:r>
        <w:rPr>
          <w:rFonts w:ascii="Times New Roman" w:hAnsi="Times New Roman"/>
          <w:color w:val="333333"/>
          <w:sz w:val="24"/>
          <w:szCs w:val="24"/>
          <w:rtl w:val="0"/>
        </w:rPr>
        <w:t>)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осуществлять свою деятельность в пределах полномочий аппарата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г</w:t>
      </w:r>
      <w:r>
        <w:rPr>
          <w:rFonts w:ascii="Times New Roman" w:hAnsi="Times New Roman"/>
          <w:color w:val="333333"/>
          <w:sz w:val="24"/>
          <w:szCs w:val="24"/>
          <w:rtl w:val="0"/>
        </w:rPr>
        <w:t>)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не оказывать предпочтения каким</w:t>
      </w:r>
      <w:r>
        <w:rPr>
          <w:rFonts w:ascii="Times New Roman" w:hAnsi="Times New Roman"/>
          <w:color w:val="333333"/>
          <w:sz w:val="24"/>
          <w:szCs w:val="24"/>
          <w:rtl w:val="0"/>
        </w:rPr>
        <w:t>-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либо профессиональным или социальным группам и организациям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быть независимыми от влияния отдельных граждан Российской Федерации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профессиональных или социальных групп и организаций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д</w:t>
      </w:r>
      <w:r>
        <w:rPr>
          <w:rFonts w:ascii="Times New Roman" w:hAnsi="Times New Roman"/>
          <w:color w:val="333333"/>
          <w:sz w:val="24"/>
          <w:szCs w:val="24"/>
          <w:rtl w:val="0"/>
        </w:rPr>
        <w:t>)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исключать действия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связанные с влиянием каких</w:t>
      </w:r>
      <w:r>
        <w:rPr>
          <w:rFonts w:ascii="Times New Roman" w:hAnsi="Times New Roman"/>
          <w:color w:val="333333"/>
          <w:sz w:val="24"/>
          <w:szCs w:val="24"/>
          <w:rtl w:val="0"/>
        </w:rPr>
        <w:t>-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либо личных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имущественных </w:t>
      </w:r>
      <w:r>
        <w:rPr>
          <w:rFonts w:ascii="Times New Roman" w:hAnsi="Times New Roman"/>
          <w:color w:val="333333"/>
          <w:sz w:val="24"/>
          <w:szCs w:val="24"/>
          <w:rtl w:val="0"/>
        </w:rPr>
        <w:t>(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финансовых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 иных интересов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препятствующих добросовестному исполнению должностных обязанностей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е</w:t>
      </w:r>
      <w:r>
        <w:rPr>
          <w:rFonts w:ascii="Times New Roman" w:hAnsi="Times New Roman"/>
          <w:color w:val="333333"/>
          <w:sz w:val="24"/>
          <w:szCs w:val="24"/>
          <w:rtl w:val="0"/>
        </w:rPr>
        <w:t>)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 соблюдать установленные федеральными законами ограничения и запреты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исполнять обязанности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связанные с прохождением муниципальной службы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ж</w:t>
      </w:r>
      <w:r>
        <w:rPr>
          <w:rFonts w:ascii="Times New Roman" w:hAnsi="Times New Roman"/>
          <w:color w:val="333333"/>
          <w:sz w:val="24"/>
          <w:szCs w:val="24"/>
          <w:rtl w:val="0"/>
        </w:rPr>
        <w:t>)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соблюдать беспристрастность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исключающую возможность влияния на их профессиональную деятельность решений политических партий и общественных объединений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з</w:t>
      </w:r>
      <w:r>
        <w:rPr>
          <w:rFonts w:ascii="Times New Roman" w:hAnsi="Times New Roman"/>
          <w:color w:val="333333"/>
          <w:sz w:val="24"/>
          <w:szCs w:val="24"/>
          <w:rtl w:val="0"/>
        </w:rPr>
        <w:t>)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соблюдать нормы служебной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профессиональной этики и правила делового поведения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проявлять корректность и внимательность в обращении с гражданами и должностными лицами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к</w:t>
      </w:r>
      <w:r>
        <w:rPr>
          <w:rFonts w:ascii="Times New Roman" w:hAnsi="Times New Roman"/>
          <w:color w:val="333333"/>
          <w:sz w:val="24"/>
          <w:szCs w:val="24"/>
          <w:rtl w:val="0"/>
        </w:rPr>
        <w:t>)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проявлять терпимость и уважение к обычаям и традициям народов России и других государств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учитывать культурные и иные особенности различных этнических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социальных групп и конфессий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способствовать межнациональному и межконфессиональному согласию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л</w:t>
      </w:r>
      <w:r>
        <w:rPr>
          <w:rFonts w:ascii="Times New Roman" w:hAnsi="Times New Roman"/>
          <w:color w:val="333333"/>
          <w:sz w:val="24"/>
          <w:szCs w:val="24"/>
          <w:rtl w:val="0"/>
        </w:rPr>
        <w:t>)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воздерживаться от поведения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которое могло бы вызвать сомнение в добросовестном исполнении муниципальными служащими должностных обязанностей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а также избегать конфликтных ситуаций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способных нанести ущерб их репутации или авторитету аппарата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иных органов местного самоуправления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м</w:t>
      </w:r>
      <w:r>
        <w:rPr>
          <w:rFonts w:ascii="Times New Roman" w:hAnsi="Times New Roman"/>
          <w:color w:val="333333"/>
          <w:sz w:val="24"/>
          <w:szCs w:val="24"/>
          <w:rtl w:val="0"/>
        </w:rPr>
        <w:t>)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конфликтов интересов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н</w:t>
      </w:r>
      <w:r>
        <w:rPr>
          <w:rFonts w:ascii="Times New Roman" w:hAnsi="Times New Roman"/>
          <w:color w:val="333333"/>
          <w:sz w:val="24"/>
          <w:szCs w:val="24"/>
          <w:rtl w:val="0"/>
        </w:rPr>
        <w:t>)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не использовать служебное положение для оказания влияния на деятельность государственных органов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органов местного самоуправления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организаций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должностных лиц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государственных и муниципальных служащих и граждан Российской Федерации при решении вопросов личного характера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о</w:t>
      </w:r>
      <w:r>
        <w:rPr>
          <w:rFonts w:ascii="Times New Roman" w:hAnsi="Times New Roman"/>
          <w:color w:val="333333"/>
          <w:sz w:val="24"/>
          <w:szCs w:val="24"/>
          <w:rtl w:val="0"/>
        </w:rPr>
        <w:t>)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воздерживаться от публичных высказываний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суждений и оценок в отношении деятельности аппарата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главы муниципального округа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если это не входит в должностные обязанности муниципального служащего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п</w:t>
      </w:r>
      <w:r>
        <w:rPr>
          <w:rFonts w:ascii="Times New Roman" w:hAnsi="Times New Roman"/>
          <w:color w:val="333333"/>
          <w:sz w:val="24"/>
          <w:szCs w:val="24"/>
          <w:rtl w:val="0"/>
        </w:rPr>
        <w:t>)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соблюдать установленные в аппарате правила публичных выступлений и предоставления служебной информации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р</w:t>
      </w:r>
      <w:r>
        <w:rPr>
          <w:rFonts w:ascii="Times New Roman" w:hAnsi="Times New Roman"/>
          <w:color w:val="333333"/>
          <w:sz w:val="24"/>
          <w:szCs w:val="24"/>
          <w:rtl w:val="0"/>
        </w:rPr>
        <w:t>)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уважительно относиться к деятельности представителей средств массовой информации по информированию общества о работе местного самоуправления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а также оказывать содействие в получении достоверной информации в установленном порядке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с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воздерживаться в публичных выступлениях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в том числе в средствах массовой информации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от обозначения стоимости в иностранной валюте </w:t>
      </w:r>
      <w:r>
        <w:rPr>
          <w:rFonts w:ascii="Times New Roman" w:hAnsi="Times New Roman"/>
          <w:color w:val="333333"/>
          <w:sz w:val="24"/>
          <w:szCs w:val="24"/>
          <w:rtl w:val="0"/>
        </w:rPr>
        <w:t>(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условных денежных единицах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на территории Российской Федерации товаров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работ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услуг и иных объектов гражданских прав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сумм сделок между резидентами Российской Федерации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показателей бюджетов всех уровней бюджетной системы Российской Федерации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размеров муниципальных заимствований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муниципального долга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когда это необходимо для точной передачи сведений либо предусмотрено законодательством Российской Федерации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международными договорами Российской Федерации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обычаями делового оборота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т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постоянно стремиться к обеспечению как можно более эффективного распоряжения ресурсами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находящимися в сфере их ответственности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>2.3.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Муниципальные служащие обязаны соблюдать Конституцию Российской Федерации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федеральные конституционные и федеральные законы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законы города Москвы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иные нормативные правовые акты Российской Федерации и города Москвы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а также Устав муниципального округа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иные муниципальные нормативные и правовые акты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>2.4.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Муниципальные служащие в своей деятельности не должны допускать нарушения законов и иных нормативных правовых актов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исходя из политической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экономической целесообразности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либо по иным мотивам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>2.5.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Муниципальные служащие обязаны противодействовать проявлениям коррупции и предпринимать меры по ее профилактике в порядке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установленном законодательством Российской Федерации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>2.6.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Муниципальные служащие при исполнении ими должностных обязанностей не должны допускать личную заинтересованность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которая приводит или может привести к конфликту интересов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которая влияет или может повлиять на надлежащее исполнение им должностных обязанностей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Муниципальный служащий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замещающий должность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включенную в перечень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установленный нормативными правовыми актами Российской Федерации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обязан представлять сведения о доходах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об имуществе и обязательствах имущественного характера своих и членов своей семьи в соответствии с законодательством Российской Федерации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Муниципальные служащие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замещающие должности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включенные в перечни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установленные нормативными правовыми актами Российской Федерации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обязаны представлять сведения о своих расходах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а также о расходах своих супруги </w:t>
      </w:r>
      <w:r>
        <w:rPr>
          <w:rFonts w:ascii="Times New Roman" w:hAnsi="Times New Roman"/>
          <w:color w:val="333333"/>
          <w:sz w:val="24"/>
          <w:szCs w:val="24"/>
          <w:rtl w:val="0"/>
        </w:rPr>
        <w:t>(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супруга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 несовершеннолетних детей в случаях и порядке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которые установлены Федеральным </w:t>
      </w:r>
      <w:r>
        <w:rPr>
          <w:rStyle w:val="Hyperlink.0"/>
          <w:rFonts w:ascii="Times New Roman" w:cs="Times New Roman" w:hAnsi="Times New Roman" w:eastAsia="Times New Roman"/>
          <w:color w:val="0000ed"/>
          <w:sz w:val="24"/>
          <w:szCs w:val="24"/>
          <w:u w:val="single" w:color="0000ed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ed"/>
          <w:sz w:val="24"/>
          <w:szCs w:val="24"/>
          <w:u w:val="single" w:color="0000ed"/>
          <w:rtl w:val="0"/>
        </w:rPr>
        <w:instrText xml:space="preserve"> HYPERLINK "consultantplus://offline/ref=40FD0C848C7C6717E2BC5EE54773EAE4BBFCC99450EC854A71EDFF2FD48CF7B57C3B619338F863FDlF75M"</w:instrText>
      </w:r>
      <w:r>
        <w:rPr>
          <w:rStyle w:val="Hyperlink.0"/>
          <w:rFonts w:ascii="Times New Roman" w:cs="Times New Roman" w:hAnsi="Times New Roman" w:eastAsia="Times New Roman"/>
          <w:color w:val="0000ed"/>
          <w:sz w:val="24"/>
          <w:szCs w:val="24"/>
          <w:u w:val="single" w:color="0000ed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color w:val="0000ed"/>
          <w:sz w:val="24"/>
          <w:szCs w:val="24"/>
          <w:u w:val="single" w:color="0000ed"/>
          <w:rtl w:val="0"/>
        </w:rPr>
        <w:t>законом</w:t>
      </w:r>
      <w:r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  <w:fldChar w:fldCharType="end" w:fldLock="0"/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 "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 контроле за соответствием расходов лиц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замещающих государственные должности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 иных лиц их доходам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",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иными нормативными правовыми актами Российской Федерации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>2.7.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Муниципальный служащий обязан уведомлять главу муниципального округа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органы прокуратуры Российской Федерации или другие государственные органы обо всех случаях обращения к нему каких</w:t>
      </w:r>
      <w:r>
        <w:rPr>
          <w:rFonts w:ascii="Times New Roman" w:hAnsi="Times New Roman"/>
          <w:color w:val="333333"/>
          <w:sz w:val="24"/>
          <w:szCs w:val="24"/>
          <w:rtl w:val="0"/>
        </w:rPr>
        <w:t>-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либо лиц в целях склонения его к совершению коррупционных правонарушений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Уведомление о фактах обращения в целях склонения к совершению коррупционных правонарушений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когда по данным фактам проведена или проводится проверка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является должностной обязанностью муниципального служащего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>2.8.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 Муниципальному служащему запрещается получать в связи с исполнением им должностных обязанностей вознаграждения от физических и юридических лиц </w:t>
      </w:r>
      <w:r>
        <w:rPr>
          <w:rFonts w:ascii="Times New Roman" w:hAnsi="Times New Roman"/>
          <w:color w:val="333333"/>
          <w:sz w:val="24"/>
          <w:szCs w:val="24"/>
          <w:rtl w:val="0"/>
        </w:rPr>
        <w:t>(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подарки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денежное вознаграждение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ссуды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услуги материального характера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оплату развлечений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отдыха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транспортных расходов и иные вознаграждения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).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Подарки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полученные муниципальным служащим в связи с протокольными мероприятиями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со служебными командировками и с другими официальными мероприятиями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признаются муниципальной собственностью и передаются муниципальным служащим по акту в аппарат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установленных законодательством Российской Федерации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>2.9.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Муниципальный служащий может обрабатывать и передавать служебную информацию при соблюдении действующих в аппарате норм и требований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принятых в соответствии с законодательством Российской Федерации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>2.10.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Муниципальный служащий обязан принимать соответствующие меры по обеспечению безопасности и конфиденциальности информации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за несанкционированное разглашение которой он несет ответственность или </w:t>
      </w:r>
      <w:r>
        <w:rPr>
          <w:rFonts w:ascii="Times New Roman" w:hAnsi="Times New Roman"/>
          <w:color w:val="333333"/>
          <w:sz w:val="24"/>
          <w:szCs w:val="24"/>
          <w:rtl w:val="0"/>
        </w:rPr>
        <w:t>(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которая стала известна ему в связи с исполнением должностных обязанностей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2.11.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Муниципальный служащий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наделенный организационно</w:t>
      </w:r>
      <w:r>
        <w:rPr>
          <w:rFonts w:ascii="Times New Roman" w:hAnsi="Times New Roman"/>
          <w:color w:val="333333"/>
          <w:sz w:val="24"/>
          <w:szCs w:val="24"/>
          <w:rtl w:val="0"/>
        </w:rPr>
        <w:t>-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распорядительными полномочиями по отношению к другим муниципальным служащим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должен быть для них образцом профессионализма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безупречной репутации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способствовать формированию в аппарате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либо его подразделении благоприятного для эффективной работы морально</w:t>
      </w:r>
      <w:r>
        <w:rPr>
          <w:rFonts w:ascii="Times New Roman" w:hAnsi="Times New Roman"/>
          <w:color w:val="333333"/>
          <w:sz w:val="24"/>
          <w:szCs w:val="24"/>
          <w:rtl w:val="0"/>
        </w:rPr>
        <w:t>-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психологического климата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>2.12.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Муниципальный служащий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наделенный организационно</w:t>
      </w:r>
      <w:r>
        <w:rPr>
          <w:rFonts w:ascii="Times New Roman" w:hAnsi="Times New Roman"/>
          <w:color w:val="333333"/>
          <w:sz w:val="24"/>
          <w:szCs w:val="24"/>
          <w:rtl w:val="0"/>
        </w:rPr>
        <w:t>-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распорядительными полномочиями по отношению к другим муниципальным служащим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призван</w:t>
      </w:r>
      <w:r>
        <w:rPr>
          <w:rFonts w:ascii="Times New Roman" w:hAnsi="Times New Roman"/>
          <w:color w:val="333333"/>
          <w:sz w:val="24"/>
          <w:szCs w:val="24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принимать меры по предотвращению и урегулированию конфликтов интересов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б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принимать меры по предупреждению коррупции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в</w:t>
      </w:r>
      <w:r>
        <w:rPr>
          <w:rFonts w:ascii="Times New Roman" w:hAnsi="Times New Roman"/>
          <w:color w:val="333333"/>
          <w:sz w:val="24"/>
          <w:szCs w:val="24"/>
          <w:rtl w:val="0"/>
        </w:rPr>
        <w:t>)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не допускать случаев принуждения муниципальных служащих к участию в деятельности политических партий и общественных объединений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>2.13.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Муниципальный служащий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наделенный организационно</w:t>
      </w:r>
      <w:r>
        <w:rPr>
          <w:rFonts w:ascii="Times New Roman" w:hAnsi="Times New Roman"/>
          <w:color w:val="333333"/>
          <w:sz w:val="24"/>
          <w:szCs w:val="24"/>
          <w:rtl w:val="0"/>
        </w:rPr>
        <w:t>-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распорядительными полномочиями по отношению к другим муниципальным служащим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должен принимать меры к тому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чтобы подчиненные ему муниципальные служащие не допускали коррупционно опасного поведения</w:t>
      </w:r>
      <w:r>
        <w:rPr>
          <w:rFonts w:ascii="Times New Roman" w:hAnsi="Times New Roman"/>
          <w:color w:val="333333"/>
          <w:sz w:val="24"/>
          <w:szCs w:val="24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своим личным поведением подавать пример честности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беспристрастности и справедливости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>2.14.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Муниципальный служащий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наделенный организационно</w:t>
      </w:r>
      <w:r>
        <w:rPr>
          <w:rFonts w:ascii="Times New Roman" w:hAnsi="Times New Roman"/>
          <w:color w:val="333333"/>
          <w:sz w:val="24"/>
          <w:szCs w:val="24"/>
          <w:rtl w:val="0"/>
        </w:rPr>
        <w:t>-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распорядительными полномочиями по отношению к другим муниципальным служащим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несет ответственность в соответствии с законодательством Российской Федерации за действия </w:t>
      </w:r>
      <w:r>
        <w:rPr>
          <w:rFonts w:ascii="Times New Roman" w:hAnsi="Times New Roman"/>
          <w:color w:val="333333"/>
          <w:sz w:val="24"/>
          <w:szCs w:val="24"/>
          <w:rtl w:val="0"/>
        </w:rPr>
        <w:t>(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бездействие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подчиненных муниципальных служащих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нарушающих принципы этики и правила служебного поведения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 xml:space="preserve">если он не принял меры по недопущению таких действий </w:t>
      </w:r>
      <w:r>
        <w:rPr>
          <w:rFonts w:ascii="Times New Roman" w:hAnsi="Times New Roman"/>
          <w:color w:val="333333"/>
          <w:sz w:val="24"/>
          <w:szCs w:val="24"/>
          <w:rtl w:val="0"/>
        </w:rPr>
        <w:t>(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бездействия</w:t>
      </w:r>
      <w:r>
        <w:rPr>
          <w:rFonts w:ascii="Times New Roman" w:hAnsi="Times New Roman"/>
          <w:color w:val="333333"/>
          <w:sz w:val="24"/>
          <w:szCs w:val="24"/>
          <w:rtl w:val="0"/>
        </w:rPr>
        <w:t>).</w:t>
      </w:r>
    </w:p>
    <w:p>
      <w:pPr>
        <w:pStyle w:val="По умолчанию"/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b w:val="0"/>
          <w:bCs w:val="0"/>
          <w:color w:val="333333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color w:val="333333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rtl w:val="0"/>
          <w:lang w:val="ru-RU"/>
        </w:rPr>
        <w:t>Этические правила</w:t>
      </w:r>
    </w:p>
    <w:p>
      <w:pPr>
        <w:pStyle w:val="По умолчанию"/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b w:val="0"/>
          <w:bCs w:val="0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rtl w:val="0"/>
          <w:lang w:val="ru-RU"/>
        </w:rPr>
        <w:t>служебного поведения муниципальных служащих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>3.1.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В служебном поведении муниципальному служащему необходимо исходить из конституционных положений о том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что человек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его права и свободы являются высшей ценностью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 каждый гражданин Российской Федерации имеет право на неприкосновенность частной жизни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личную и семейную тайну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защиту чести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достоинства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своего доброго имени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>3.2.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В служебном поведении муниципальный служащий воздерживается от</w:t>
      </w:r>
      <w:r>
        <w:rPr>
          <w:rFonts w:ascii="Times New Roman" w:hAnsi="Times New Roman"/>
          <w:color w:val="333333"/>
          <w:sz w:val="24"/>
          <w:szCs w:val="24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любого вида высказываний и действий дискриминационного характера по признакам пола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</w:rPr>
        <w:t>возраста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расы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национальности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языка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гражданства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социального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имущественного или семейного положения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политических или религиозных предпочтений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б</w:t>
      </w:r>
      <w:r>
        <w:rPr>
          <w:rFonts w:ascii="Times New Roman" w:hAnsi="Times New Roman"/>
          <w:color w:val="333333"/>
          <w:sz w:val="24"/>
          <w:szCs w:val="24"/>
          <w:rtl w:val="0"/>
        </w:rPr>
        <w:t>)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грубости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проявлений пренебрежительного тона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заносчивости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предвзятых замечаний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предъявления неправомерных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незаслуженных обвинений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в</w:t>
      </w:r>
      <w:r>
        <w:rPr>
          <w:rFonts w:ascii="Times New Roman" w:hAnsi="Times New Roman"/>
          <w:color w:val="333333"/>
          <w:sz w:val="24"/>
          <w:szCs w:val="24"/>
          <w:rtl w:val="0"/>
        </w:rPr>
        <w:t>)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угроз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оскорбительных выражений или реплик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действий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препятствующих нормальному общению или провоцирующих противоправное поведение</w:t>
      </w:r>
      <w:r>
        <w:rPr>
          <w:rFonts w:ascii="Times New Roman" w:hAnsi="Times New Roman"/>
          <w:color w:val="333333"/>
          <w:sz w:val="24"/>
          <w:szCs w:val="24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</w:rPr>
        <w:t>г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курения во время служебных совещаний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бесед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иного служебного общения с гражданами Российской Федерации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3.3.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Муниципальные служащие должны быть вежливыми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доброжелательными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корректными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внимательными и проявлять толерантность в общении с гражданами Российской Федерации и коллегами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>3.4.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 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Российской Федерации к органам местного самоуправления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соответствовать общепринятому деловому стилю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который отличают официальность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сдержанность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традиционность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аккуратность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b w:val="0"/>
          <w:bCs w:val="0"/>
          <w:color w:val="333333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color w:val="333333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rtl w:val="0"/>
          <w:lang w:val="ru-RU"/>
        </w:rPr>
        <w:t>Ответственность за нарушение настоящего Кодекса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4.1.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Нарушение муниципальным служащим настоящего Кодекса подлежит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rtl w:val="0"/>
        </w:rPr>
      </w:pP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аппарата муниципального округа Лианозово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образованной в аппарате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а в случаях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предусмотренных федеральными законами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нарушение настоящего Кодекса влечет применение к муниципальному служащему мер юридической ответственности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4.2.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Соблюдение муниципальными служащими настоящего Кодекса учитывается при проведении аттестаций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формировании кадрового резерва для выдвижения на вышестоящие должности</w:t>
      </w:r>
      <w:r>
        <w:rPr>
          <w:rFonts w:ascii="Times New Roman" w:hAnsi="Times New Roman"/>
          <w:color w:val="33333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rtl w:val="0"/>
          <w:lang w:val="ru-RU"/>
        </w:rPr>
        <w:t>а также при наложении дисциплинарных взысканий</w:t>
      </w:r>
      <w:r>
        <w:rPr>
          <w:rFonts w:ascii="Times New Roman" w:hAnsi="Times New Roman"/>
          <w:color w:val="333333"/>
          <w:sz w:val="24"/>
          <w:szCs w:val="24"/>
          <w:rtl w:val="0"/>
        </w:rPr>
        <w:t>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ed"/>
      <w:u w:val="single" w:color="0000ed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