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8B" w:rsidRDefault="009E368B" w:rsidP="009E368B">
      <w:pPr>
        <w:jc w:val="right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ПРОЕКТ</w:t>
      </w:r>
    </w:p>
    <w:p w:rsidR="009E368B" w:rsidRDefault="009E368B" w:rsidP="009E368B">
      <w:pPr>
        <w:jc w:val="right"/>
        <w:rPr>
          <w:rFonts w:ascii="Arial" w:hAnsi="Arial"/>
          <w:b/>
          <w:bCs/>
          <w:sz w:val="32"/>
          <w:szCs w:val="32"/>
        </w:rPr>
      </w:pPr>
    </w:p>
    <w:p w:rsidR="007A7D1C" w:rsidRPr="00A8505E" w:rsidRDefault="007A7D1C" w:rsidP="00D54E19">
      <w:pPr>
        <w:jc w:val="center"/>
        <w:rPr>
          <w:rFonts w:ascii="Arial" w:hAnsi="Arial"/>
          <w:b/>
          <w:bCs/>
          <w:sz w:val="32"/>
          <w:szCs w:val="32"/>
        </w:rPr>
      </w:pPr>
      <w:r w:rsidRPr="00A8505E">
        <w:rPr>
          <w:rFonts w:ascii="Arial" w:hAnsi="Arial"/>
          <w:b/>
          <w:bCs/>
          <w:sz w:val="32"/>
          <w:szCs w:val="32"/>
        </w:rPr>
        <w:t>СОВЕТ ДЕПУТАТОВ</w:t>
      </w:r>
    </w:p>
    <w:p w:rsidR="007A7D1C" w:rsidRPr="00A8505E" w:rsidRDefault="007A7D1C" w:rsidP="007A7D1C">
      <w:pPr>
        <w:pStyle w:val="a5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8505E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A7D1C" w:rsidRPr="00A8505E" w:rsidRDefault="007A7D1C" w:rsidP="007A7D1C">
      <w:pPr>
        <w:jc w:val="center"/>
        <w:rPr>
          <w:rFonts w:ascii="Arial" w:hAnsi="Arial" w:cs="Arial"/>
          <w:spacing w:val="60"/>
          <w:sz w:val="36"/>
          <w:szCs w:val="40"/>
        </w:rPr>
      </w:pPr>
    </w:p>
    <w:p w:rsidR="007A7D1C" w:rsidRPr="00A8505E" w:rsidRDefault="007A7D1C" w:rsidP="00D54E19">
      <w:pPr>
        <w:jc w:val="center"/>
        <w:rPr>
          <w:b/>
          <w:bCs/>
          <w:sz w:val="28"/>
          <w:szCs w:val="28"/>
        </w:rPr>
      </w:pPr>
      <w:r w:rsidRPr="00A8505E">
        <w:rPr>
          <w:rFonts w:ascii="Arial" w:hAnsi="Arial" w:cs="Arial"/>
          <w:spacing w:val="60"/>
          <w:sz w:val="36"/>
          <w:szCs w:val="40"/>
        </w:rPr>
        <w:t>РЕШЕНИЕ</w:t>
      </w:r>
    </w:p>
    <w:p w:rsidR="00D54E19" w:rsidRPr="009C6C95" w:rsidRDefault="00D54E19" w:rsidP="00E145B2">
      <w:pPr>
        <w:jc w:val="both"/>
        <w:rPr>
          <w:b/>
          <w:bCs/>
          <w:sz w:val="26"/>
          <w:szCs w:val="26"/>
        </w:rPr>
      </w:pPr>
    </w:p>
    <w:p w:rsidR="00B9379F" w:rsidRPr="009C6C95" w:rsidRDefault="00B9379F" w:rsidP="00E145B2">
      <w:pPr>
        <w:jc w:val="both"/>
        <w:rPr>
          <w:b/>
          <w:bCs/>
          <w:sz w:val="28"/>
          <w:szCs w:val="28"/>
        </w:rPr>
      </w:pPr>
    </w:p>
    <w:p w:rsidR="00B31900" w:rsidRDefault="00B31900" w:rsidP="00E145B2">
      <w:pPr>
        <w:jc w:val="both"/>
        <w:rPr>
          <w:b/>
          <w:bCs/>
          <w:sz w:val="28"/>
          <w:szCs w:val="28"/>
        </w:rPr>
      </w:pPr>
    </w:p>
    <w:p w:rsidR="00A8505E" w:rsidRDefault="00A8505E" w:rsidP="00E145B2">
      <w:pPr>
        <w:jc w:val="both"/>
        <w:rPr>
          <w:b/>
          <w:bCs/>
          <w:sz w:val="26"/>
          <w:szCs w:val="26"/>
        </w:rPr>
      </w:pPr>
    </w:p>
    <w:p w:rsidR="007A7D1C" w:rsidRPr="00B31900" w:rsidRDefault="009E368B" w:rsidP="00E145B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00</w:t>
      </w:r>
      <w:r w:rsidR="00E145B2" w:rsidRPr="00B31900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0</w:t>
      </w:r>
      <w:r w:rsidR="00E145B2" w:rsidRPr="00B31900">
        <w:rPr>
          <w:b/>
          <w:bCs/>
          <w:sz w:val="26"/>
          <w:szCs w:val="26"/>
        </w:rPr>
        <w:t>.2019 № -РСД</w:t>
      </w:r>
    </w:p>
    <w:p w:rsidR="00811F2F" w:rsidRPr="00B31900" w:rsidRDefault="00811F2F" w:rsidP="00E145B2">
      <w:pPr>
        <w:jc w:val="both"/>
        <w:rPr>
          <w:b/>
          <w:bCs/>
          <w:sz w:val="26"/>
          <w:szCs w:val="26"/>
          <w:u w:val="single"/>
        </w:rPr>
      </w:pPr>
    </w:p>
    <w:p w:rsidR="000C22D0" w:rsidRPr="00B31900" w:rsidRDefault="000C22D0" w:rsidP="00D62A40">
      <w:pPr>
        <w:autoSpaceDE w:val="0"/>
        <w:autoSpaceDN w:val="0"/>
        <w:adjustRightInd w:val="0"/>
        <w:ind w:right="5035"/>
        <w:jc w:val="both"/>
        <w:rPr>
          <w:rFonts w:eastAsia="Calibri"/>
          <w:b/>
          <w:bCs/>
          <w:sz w:val="26"/>
          <w:szCs w:val="26"/>
        </w:rPr>
      </w:pPr>
      <w:r w:rsidRPr="00B31900">
        <w:rPr>
          <w:b/>
          <w:bCs/>
          <w:sz w:val="26"/>
          <w:szCs w:val="26"/>
        </w:rPr>
        <w:t>Об утверждении Регламента реализации отдельного полномочия города Москвы</w:t>
      </w:r>
      <w:r w:rsidRPr="00B31900">
        <w:rPr>
          <w:bCs/>
          <w:sz w:val="26"/>
          <w:szCs w:val="26"/>
        </w:rPr>
        <w:t xml:space="preserve"> </w:t>
      </w:r>
      <w:r w:rsidRPr="00B31900">
        <w:rPr>
          <w:b/>
          <w:bCs/>
          <w:sz w:val="26"/>
          <w:szCs w:val="26"/>
        </w:rPr>
        <w:t xml:space="preserve">по </w:t>
      </w:r>
      <w:r w:rsidRPr="00B31900">
        <w:rPr>
          <w:rFonts w:eastAsia="Calibri"/>
          <w:b/>
          <w:bCs/>
          <w:sz w:val="26"/>
          <w:szCs w:val="26"/>
        </w:rPr>
        <w:t>согласованию установки ограждающих устройств на придомовых территориях многоквартирных домов</w:t>
      </w:r>
    </w:p>
    <w:p w:rsidR="000C22D0" w:rsidRPr="00B31900" w:rsidRDefault="000C22D0" w:rsidP="000C22D0">
      <w:pPr>
        <w:tabs>
          <w:tab w:val="left" w:pos="4680"/>
        </w:tabs>
        <w:ind w:right="4675" w:firstLine="709"/>
        <w:jc w:val="both"/>
        <w:rPr>
          <w:sz w:val="26"/>
          <w:szCs w:val="26"/>
        </w:rPr>
      </w:pPr>
    </w:p>
    <w:p w:rsidR="000C22D0" w:rsidRPr="00B31900" w:rsidRDefault="000C22D0" w:rsidP="000C22D0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B31900">
        <w:rPr>
          <w:rFonts w:ascii="Times New Roman" w:hAnsi="Times New Roman"/>
          <w:sz w:val="26"/>
          <w:szCs w:val="26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</w:t>
      </w:r>
    </w:p>
    <w:p w:rsidR="000C22D0" w:rsidRPr="00B31900" w:rsidRDefault="000C22D0" w:rsidP="000C22D0">
      <w:pPr>
        <w:pStyle w:val="a4"/>
        <w:ind w:firstLine="709"/>
        <w:rPr>
          <w:rFonts w:ascii="Times New Roman" w:hAnsi="Times New Roman"/>
          <w:b/>
          <w:sz w:val="26"/>
          <w:szCs w:val="26"/>
        </w:rPr>
      </w:pPr>
      <w:r w:rsidRPr="00B31900">
        <w:rPr>
          <w:rFonts w:ascii="Times New Roman" w:hAnsi="Times New Roman"/>
          <w:b/>
          <w:sz w:val="26"/>
          <w:szCs w:val="26"/>
        </w:rPr>
        <w:t>Совет депутатов</w:t>
      </w:r>
      <w:r w:rsidR="00D54E19" w:rsidRPr="00B31900">
        <w:rPr>
          <w:rFonts w:ascii="Times New Roman" w:hAnsi="Times New Roman"/>
          <w:b/>
          <w:sz w:val="26"/>
          <w:szCs w:val="26"/>
        </w:rPr>
        <w:t xml:space="preserve"> муниципального округа Лианозово</w:t>
      </w:r>
      <w:r w:rsidRPr="00B31900">
        <w:rPr>
          <w:rFonts w:ascii="Times New Roman" w:hAnsi="Times New Roman"/>
          <w:b/>
          <w:sz w:val="26"/>
          <w:szCs w:val="26"/>
        </w:rPr>
        <w:t xml:space="preserve"> решил:</w:t>
      </w:r>
    </w:p>
    <w:p w:rsidR="000C22D0" w:rsidRPr="00B31900" w:rsidRDefault="000C22D0" w:rsidP="000C22D0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B31900">
        <w:rPr>
          <w:rFonts w:ascii="Times New Roman" w:hAnsi="Times New Roman"/>
          <w:sz w:val="26"/>
          <w:szCs w:val="26"/>
        </w:rPr>
        <w:t xml:space="preserve">1. Утвердить Регламент </w:t>
      </w:r>
      <w:r w:rsidRPr="00B31900">
        <w:rPr>
          <w:rFonts w:ascii="Times New Roman" w:hAnsi="Times New Roman"/>
          <w:bCs/>
          <w:sz w:val="26"/>
          <w:szCs w:val="26"/>
        </w:rPr>
        <w:t xml:space="preserve">реализации отдельного полномочия города Москвы по </w:t>
      </w:r>
      <w:r w:rsidRPr="00B31900">
        <w:rPr>
          <w:rFonts w:ascii="Times New Roman" w:eastAsia="Times New Roman" w:hAnsi="Times New Roman"/>
          <w:bCs/>
          <w:sz w:val="26"/>
          <w:szCs w:val="26"/>
          <w:lang w:eastAsia="en-US"/>
        </w:rPr>
        <w:t xml:space="preserve">согласованию </w:t>
      </w:r>
      <w:r w:rsidRPr="00B31900">
        <w:rPr>
          <w:rFonts w:ascii="Times New Roman" w:hAnsi="Times New Roman"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Pr="00B31900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B11EB3" w:rsidRPr="00B31900" w:rsidRDefault="00B11EB3" w:rsidP="00177F07">
      <w:pPr>
        <w:ind w:firstLine="720"/>
        <w:jc w:val="both"/>
        <w:rPr>
          <w:sz w:val="26"/>
          <w:szCs w:val="26"/>
        </w:rPr>
      </w:pPr>
      <w:r w:rsidRPr="00B31900">
        <w:rPr>
          <w:sz w:val="26"/>
          <w:szCs w:val="26"/>
        </w:rPr>
        <w:t>2. Признать утратившим</w:t>
      </w:r>
      <w:r w:rsidR="00177F07" w:rsidRPr="00B31900">
        <w:rPr>
          <w:sz w:val="26"/>
          <w:szCs w:val="26"/>
        </w:rPr>
        <w:t>и</w:t>
      </w:r>
      <w:r w:rsidRPr="00B31900">
        <w:rPr>
          <w:sz w:val="26"/>
          <w:szCs w:val="26"/>
        </w:rPr>
        <w:t xml:space="preserve"> силу решени</w:t>
      </w:r>
      <w:r w:rsidR="00177F07" w:rsidRPr="00B31900">
        <w:rPr>
          <w:sz w:val="26"/>
          <w:szCs w:val="26"/>
        </w:rPr>
        <w:t>я</w:t>
      </w:r>
      <w:r w:rsidRPr="00B31900">
        <w:rPr>
          <w:sz w:val="26"/>
          <w:szCs w:val="26"/>
        </w:rPr>
        <w:t xml:space="preserve"> Совета депутатов муниципального округа Лианозово от 18.06.2015 №52-РСД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</w:t>
      </w:r>
      <w:r w:rsidR="00177F07" w:rsidRPr="00B31900">
        <w:rPr>
          <w:sz w:val="26"/>
          <w:szCs w:val="26"/>
        </w:rPr>
        <w:t>, от 18.12.2018 № 81-РСД «О внесении изменений в решение Совета депутатов муниципального округа Лианозово от 18.06.2015 № 52-РСД».</w:t>
      </w:r>
    </w:p>
    <w:p w:rsidR="000C22D0" w:rsidRPr="00B31900" w:rsidRDefault="00B11EB3" w:rsidP="000C22D0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B31900">
        <w:rPr>
          <w:rFonts w:ascii="Times New Roman" w:hAnsi="Times New Roman"/>
          <w:sz w:val="26"/>
          <w:szCs w:val="26"/>
        </w:rPr>
        <w:t>3</w:t>
      </w:r>
      <w:r w:rsidR="000C22D0" w:rsidRPr="00B31900">
        <w:rPr>
          <w:rFonts w:ascii="Times New Roman" w:hAnsi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 и управу района Лиа</w:t>
      </w:r>
      <w:r w:rsidR="00BA70BE" w:rsidRPr="00B31900">
        <w:rPr>
          <w:rFonts w:ascii="Times New Roman" w:hAnsi="Times New Roman"/>
          <w:sz w:val="26"/>
          <w:szCs w:val="26"/>
        </w:rPr>
        <w:t>нозово города Москвы в течение 5</w:t>
      </w:r>
      <w:r w:rsidR="000C22D0" w:rsidRPr="00B31900">
        <w:rPr>
          <w:rFonts w:ascii="Times New Roman" w:hAnsi="Times New Roman"/>
          <w:sz w:val="26"/>
          <w:szCs w:val="26"/>
        </w:rPr>
        <w:t xml:space="preserve"> рабочих дней со дня его принятия.</w:t>
      </w:r>
    </w:p>
    <w:p w:rsidR="000C22D0" w:rsidRPr="00B31900" w:rsidRDefault="00B11EB3" w:rsidP="000C22D0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B31900">
        <w:rPr>
          <w:rFonts w:ascii="Times New Roman" w:hAnsi="Times New Roman"/>
          <w:sz w:val="26"/>
          <w:szCs w:val="26"/>
        </w:rPr>
        <w:t>4</w:t>
      </w:r>
      <w:r w:rsidR="000C22D0" w:rsidRPr="00B3190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0C22D0" w:rsidRPr="00B31900" w:rsidRDefault="00B11EB3" w:rsidP="000C22D0">
      <w:pPr>
        <w:pStyle w:val="a4"/>
        <w:ind w:firstLine="700"/>
        <w:rPr>
          <w:rFonts w:ascii="Times New Roman" w:hAnsi="Times New Roman"/>
          <w:sz w:val="26"/>
          <w:szCs w:val="26"/>
        </w:rPr>
      </w:pPr>
      <w:r w:rsidRPr="00B31900">
        <w:rPr>
          <w:rFonts w:ascii="Times New Roman" w:hAnsi="Times New Roman"/>
          <w:sz w:val="26"/>
          <w:szCs w:val="26"/>
        </w:rPr>
        <w:t>5</w:t>
      </w:r>
      <w:r w:rsidR="000C22D0" w:rsidRPr="00B31900">
        <w:rPr>
          <w:rFonts w:ascii="Times New Roman" w:hAnsi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Лианозово </w:t>
      </w:r>
      <w:r w:rsidRPr="00B31900">
        <w:rPr>
          <w:rFonts w:ascii="Times New Roman" w:hAnsi="Times New Roman"/>
          <w:sz w:val="26"/>
          <w:szCs w:val="26"/>
        </w:rPr>
        <w:t>Журкову М.И.</w:t>
      </w:r>
    </w:p>
    <w:p w:rsidR="00177F07" w:rsidRDefault="00177F07" w:rsidP="00BA70BE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9F5D95" w:rsidRPr="00B31900" w:rsidRDefault="009F5D95" w:rsidP="00BA70BE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B11EB3" w:rsidRPr="00B31900" w:rsidRDefault="00B11EB3" w:rsidP="00BA70BE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B31900">
        <w:rPr>
          <w:rFonts w:ascii="Times New Roman" w:hAnsi="Times New Roman"/>
          <w:b/>
          <w:bCs/>
          <w:sz w:val="26"/>
          <w:szCs w:val="26"/>
        </w:rPr>
        <w:t>Глава муниципального</w:t>
      </w:r>
    </w:p>
    <w:p w:rsidR="00B11EB3" w:rsidRPr="00B31900" w:rsidRDefault="00B11EB3" w:rsidP="00BA70BE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B31900">
        <w:rPr>
          <w:rFonts w:ascii="Times New Roman" w:hAnsi="Times New Roman"/>
          <w:b/>
          <w:bCs/>
          <w:sz w:val="26"/>
          <w:szCs w:val="26"/>
        </w:rPr>
        <w:t>округа Лианозово</w:t>
      </w:r>
      <w:r w:rsidRPr="00B31900">
        <w:rPr>
          <w:rFonts w:ascii="Times New Roman" w:hAnsi="Times New Roman"/>
          <w:b/>
          <w:bCs/>
          <w:sz w:val="26"/>
          <w:szCs w:val="26"/>
        </w:rPr>
        <w:tab/>
      </w:r>
      <w:r w:rsidRPr="00B31900">
        <w:rPr>
          <w:rFonts w:ascii="Times New Roman" w:hAnsi="Times New Roman"/>
          <w:b/>
          <w:bCs/>
          <w:sz w:val="26"/>
          <w:szCs w:val="26"/>
        </w:rPr>
        <w:tab/>
      </w:r>
      <w:r w:rsidRPr="00B31900">
        <w:rPr>
          <w:rFonts w:ascii="Times New Roman" w:hAnsi="Times New Roman"/>
          <w:b/>
          <w:bCs/>
          <w:sz w:val="26"/>
          <w:szCs w:val="26"/>
        </w:rPr>
        <w:tab/>
      </w:r>
      <w:r w:rsidRPr="00B31900">
        <w:rPr>
          <w:rFonts w:ascii="Times New Roman" w:hAnsi="Times New Roman"/>
          <w:b/>
          <w:bCs/>
          <w:sz w:val="26"/>
          <w:szCs w:val="26"/>
        </w:rPr>
        <w:tab/>
      </w:r>
      <w:r w:rsidRPr="00B31900">
        <w:rPr>
          <w:rFonts w:ascii="Times New Roman" w:hAnsi="Times New Roman"/>
          <w:b/>
          <w:bCs/>
          <w:sz w:val="26"/>
          <w:szCs w:val="26"/>
        </w:rPr>
        <w:tab/>
      </w:r>
      <w:r w:rsidR="00B31900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B31900">
        <w:rPr>
          <w:rFonts w:ascii="Times New Roman" w:hAnsi="Times New Roman"/>
          <w:b/>
          <w:bCs/>
          <w:sz w:val="26"/>
          <w:szCs w:val="26"/>
        </w:rPr>
        <w:tab/>
        <w:t xml:space="preserve">М.И. Журкова </w:t>
      </w:r>
    </w:p>
    <w:p w:rsidR="00B31900" w:rsidRDefault="00B31900" w:rsidP="00D54E19">
      <w:pPr>
        <w:ind w:left="57" w:firstLine="5954"/>
        <w:jc w:val="right"/>
      </w:pPr>
    </w:p>
    <w:p w:rsidR="00B31900" w:rsidRDefault="00B31900" w:rsidP="00D54E19">
      <w:pPr>
        <w:ind w:left="57" w:firstLine="5954"/>
        <w:jc w:val="right"/>
      </w:pPr>
    </w:p>
    <w:p w:rsidR="00B31900" w:rsidRDefault="00B31900" w:rsidP="00D54E19">
      <w:pPr>
        <w:ind w:left="57" w:firstLine="5954"/>
        <w:jc w:val="right"/>
      </w:pPr>
    </w:p>
    <w:p w:rsidR="000C22D0" w:rsidRPr="00177F07" w:rsidRDefault="000C22D0" w:rsidP="00D54E19">
      <w:pPr>
        <w:ind w:left="57" w:firstLine="5954"/>
        <w:jc w:val="right"/>
      </w:pPr>
      <w:r w:rsidRPr="00177F07">
        <w:t>Приложение</w:t>
      </w:r>
    </w:p>
    <w:p w:rsidR="00D54E19" w:rsidRPr="00177F07" w:rsidRDefault="000C22D0" w:rsidP="00D54E19">
      <w:pPr>
        <w:pStyle w:val="msonormalcxspmiddle"/>
        <w:spacing w:before="0" w:beforeAutospacing="0" w:after="0" w:afterAutospacing="0"/>
        <w:ind w:left="57"/>
        <w:contextualSpacing/>
        <w:jc w:val="right"/>
      </w:pPr>
      <w:r w:rsidRPr="00177F07">
        <w:t xml:space="preserve">к решению Совета депутатов </w:t>
      </w:r>
    </w:p>
    <w:p w:rsidR="000C22D0" w:rsidRPr="00177F07" w:rsidRDefault="000C22D0" w:rsidP="00D54E19">
      <w:pPr>
        <w:pStyle w:val="msonormalcxspmiddle"/>
        <w:spacing w:before="0" w:beforeAutospacing="0" w:after="0" w:afterAutospacing="0"/>
        <w:ind w:left="57"/>
        <w:contextualSpacing/>
        <w:jc w:val="right"/>
      </w:pPr>
      <w:r w:rsidRPr="00177F07">
        <w:t>муниципального округа  Лианозово</w:t>
      </w:r>
    </w:p>
    <w:p w:rsidR="000C22D0" w:rsidRPr="00177F07" w:rsidRDefault="00811F2F" w:rsidP="00D54E19">
      <w:pPr>
        <w:pStyle w:val="msonormalcxspmiddle"/>
        <w:spacing w:before="0" w:beforeAutospacing="0" w:after="0" w:afterAutospacing="0"/>
        <w:ind w:left="57"/>
        <w:contextualSpacing/>
        <w:jc w:val="right"/>
      </w:pPr>
      <w:r w:rsidRPr="00177F07">
        <w:t xml:space="preserve">от </w:t>
      </w:r>
      <w:r w:rsidR="009E368B">
        <w:t>00</w:t>
      </w:r>
      <w:r w:rsidR="000C22D0" w:rsidRPr="00177F07">
        <w:t>.0</w:t>
      </w:r>
      <w:r w:rsidR="009E368B">
        <w:t>0</w:t>
      </w:r>
      <w:r w:rsidR="000C22D0" w:rsidRPr="00177F07">
        <w:t>.201</w:t>
      </w:r>
      <w:r w:rsidR="00E145B2" w:rsidRPr="00177F07">
        <w:t>9</w:t>
      </w:r>
      <w:r w:rsidR="000C22D0" w:rsidRPr="00177F07">
        <w:t xml:space="preserve"> № </w:t>
      </w:r>
      <w:r w:rsidR="009E368B">
        <w:t>00</w:t>
      </w:r>
      <w:r w:rsidR="000C22D0" w:rsidRPr="00177F07">
        <w:t>-РСД</w:t>
      </w:r>
    </w:p>
    <w:p w:rsidR="000C22D0" w:rsidRDefault="000C22D0" w:rsidP="000C22D0">
      <w:pPr>
        <w:ind w:firstLine="709"/>
        <w:jc w:val="both"/>
        <w:rPr>
          <w:sz w:val="28"/>
          <w:szCs w:val="28"/>
        </w:rPr>
      </w:pPr>
    </w:p>
    <w:p w:rsidR="000C22D0" w:rsidRDefault="000C22D0" w:rsidP="000C22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0C22D0" w:rsidRDefault="000C22D0" w:rsidP="000C22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отдельного полномочия города Москвы по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</w:p>
    <w:p w:rsidR="000C22D0" w:rsidRDefault="000C22D0" w:rsidP="000C22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2D0" w:rsidRDefault="000C22D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Лианозово (далее – Совет депутатов)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отдельного полномочия города Москвы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переданное полномочие или установка ограждающих устройств)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0C22D0" w:rsidRDefault="000C22D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муниципального округа Лианозово и комиссия Совета депутатов по развитию муниципального округа Лианозово (далее – профильная комиссия).</w:t>
      </w:r>
    </w:p>
    <w:p w:rsidR="000C22D0" w:rsidRDefault="000C22D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является поступление в Совет депутатов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обращения лица, </w:t>
      </w:r>
      <w:r>
        <w:rPr>
          <w:rFonts w:ascii="Times New Roman" w:hAnsi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>
        <w:rPr>
          <w:rFonts w:ascii="Times New Roman" w:hAnsi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с приложением проекта размещения ограждающего устройства</w:t>
      </w:r>
      <w:r>
        <w:rPr>
          <w:rFonts w:ascii="Times New Roman" w:hAnsi="Times New Roman"/>
          <w:b w:val="0"/>
          <w:sz w:val="28"/>
          <w:szCs w:val="28"/>
        </w:rPr>
        <w:t xml:space="preserve"> (далее – обращение)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C22D0" w:rsidRDefault="000C22D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Обращение подлежит регистрации в день его поступления в Совет депутатов, после поступления направляется депутатам Совета депутатов, в профильную комиссию.</w:t>
      </w:r>
    </w:p>
    <w:p w:rsidR="000C22D0" w:rsidRPr="00E145B2" w:rsidRDefault="00B3645D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C22D0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 следующий рабочий день со дня поступления в Совет депутатов </w:t>
      </w:r>
      <w:r w:rsidR="00EC351B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обращения, проект размещения ограждающ</w:t>
      </w:r>
      <w:r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EC351B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 и информация о планируемой дате рассмотрения направляются в управу района города Москвы.</w:t>
      </w:r>
    </w:p>
    <w:p w:rsidR="000C22D0" w:rsidRPr="00E145B2" w:rsidRDefault="00B3645D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r w:rsidR="00EC351B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трех рабочих дней со дня поступления в Совет депутатов обращения, проект размещения ограждающ</w:t>
      </w:r>
      <w:r w:rsidR="007A7D1C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EC351B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 и информация о планируемой дате рассмотрения вопроса об установке ограждающ</w:t>
      </w:r>
      <w:r w:rsidR="007A7D1C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EC351B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 на заседании Совета депутатов размещаются на официальных сайтах органов местного самоуправления муниципального округа и управы района города Москвы. </w:t>
      </w:r>
    </w:p>
    <w:p w:rsidR="000C22D0" w:rsidRDefault="00B3645D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 xml:space="preserve">. Профильная комиссия обеспечивает рассмотрение обращения на заседании комиссии и подготовку проекта решения Совета 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0C2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0C22D0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решения)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31900" w:rsidRDefault="00B3190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1900" w:rsidRDefault="00B3190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22D0" w:rsidRDefault="00B3645D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. Обращение и проект решения рассматривается на очередном заседании Совета депутатов.</w:t>
      </w:r>
      <w:r w:rsidR="000C22D0">
        <w:rPr>
          <w:rFonts w:ascii="Times New Roman" w:hAnsi="Times New Roman" w:cs="Times New Roman"/>
          <w:b w:val="0"/>
        </w:rPr>
        <w:t xml:space="preserve">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В</w:t>
      </w:r>
      <w:r w:rsidR="000C22D0">
        <w:rPr>
          <w:rFonts w:ascii="Times New Roman" w:hAnsi="Times New Roman" w:cs="Times New Roman"/>
          <w:b w:val="0"/>
        </w:rPr>
        <w:t xml:space="preserve">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B3645D" w:rsidRPr="00E145B2" w:rsidRDefault="00B3645D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0C22D0" w:rsidRDefault="007A7D1C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="000C22D0">
        <w:rPr>
          <w:rFonts w:ascii="Times New Roman" w:hAnsi="Times New Roman" w:cs="Times New Roman"/>
          <w:b w:val="0"/>
          <w:sz w:val="28"/>
        </w:rPr>
        <w:t xml:space="preserve">. Информация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о дате, времени и месте проведения заседания Совета депутатов</w:t>
      </w:r>
      <w:r w:rsidR="000C22D0">
        <w:rPr>
          <w:rFonts w:ascii="Times New Roman" w:hAnsi="Times New Roman" w:cs="Times New Roman"/>
          <w:b w:val="0"/>
          <w:sz w:val="28"/>
        </w:rPr>
        <w:t>, на котором будет рассматриваться обращение и проект решения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C22D0">
        <w:rPr>
          <w:rFonts w:ascii="Times New Roman" w:hAnsi="Times New Roman" w:cs="Times New Roman"/>
          <w:b w:val="0"/>
          <w:sz w:val="28"/>
        </w:rPr>
        <w:t xml:space="preserve">направляется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уполномоченному лицу,</w:t>
      </w:r>
      <w:r w:rsidR="000C22D0">
        <w:rPr>
          <w:rFonts w:ascii="Times New Roman" w:hAnsi="Times New Roman" w:cs="Times New Roman"/>
          <w:b w:val="0"/>
          <w:sz w:val="28"/>
        </w:rPr>
        <w:t xml:space="preserve">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 xml:space="preserve">в управу района Лианозово города Москвы (далее – управа района) и размещается на официальном сайте муниципального округа Лианозово в информационно-телекоммуникационной сети «Интернет» не позднее чем за 3 дня до дня заседания. </w:t>
      </w:r>
    </w:p>
    <w:p w:rsidR="000C22D0" w:rsidRDefault="007A7D1C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>. Р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0C2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считается принятым, если в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0C22D0" w:rsidRDefault="007A7D1C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 xml:space="preserve">. В решении Совета депутатов об отказе в согласовании </w:t>
      </w:r>
      <w:r w:rsidR="000C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0C22D0">
        <w:rPr>
          <w:rFonts w:ascii="Times New Roman" w:hAnsi="Times New Roman" w:cs="Times New Roman"/>
          <w:b w:val="0"/>
          <w:sz w:val="28"/>
          <w:szCs w:val="28"/>
        </w:rPr>
        <w:t>указываются основания такого отказа 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0C22D0" w:rsidRDefault="000C22D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A7D1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Решение Совета депутатов о согласовании или об отказе в согласовании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 и управу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145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рабочих дней со дня его принятия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195B6A" w:rsidRPr="00E145B2" w:rsidRDefault="00811F2F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13. 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Решение о согласовании или об отказе в согласовании </w:t>
      </w:r>
      <w:r w:rsidR="007A7D1C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ограждающих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 либо об отказе в согласовании установки ограждающ</w:t>
      </w:r>
      <w:r w:rsidR="007A7D1C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 размещается на официальн</w:t>
      </w:r>
      <w:r w:rsidR="00E145B2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</w:t>
      </w:r>
      <w:r w:rsidR="00E145B2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органов местного самоуправления муниципального округа и управы района </w:t>
      </w:r>
      <w:r w:rsidR="00E145B2" w:rsidRPr="00E145B2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="00195B6A" w:rsidRPr="00E1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отсканированном виде не позднее 8 рабочих дней со дня его принятия. </w:t>
      </w:r>
    </w:p>
    <w:p w:rsidR="000C22D0" w:rsidRDefault="000C22D0" w:rsidP="000C22D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подлежит также опубликованию в бюллетене «Мо</w:t>
      </w:r>
      <w:r w:rsidR="00E145B2">
        <w:rPr>
          <w:rFonts w:ascii="Times New Roman" w:hAnsi="Times New Roman" w:cs="Times New Roman"/>
          <w:b w:val="0"/>
          <w:sz w:val="28"/>
          <w:szCs w:val="28"/>
        </w:rPr>
        <w:t>сковский муниципальный вестник».</w:t>
      </w:r>
    </w:p>
    <w:p w:rsidR="000C22D0" w:rsidRDefault="000C22D0" w:rsidP="000C22D0"/>
    <w:p w:rsidR="00212D2A" w:rsidRDefault="00212D2A"/>
    <w:sectPr w:rsidR="00212D2A" w:rsidSect="009E368B">
      <w:headerReference w:type="even" r:id="rId6"/>
      <w:headerReference w:type="default" r:id="rId7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76" w:rsidRDefault="00C40376">
      <w:r>
        <w:separator/>
      </w:r>
    </w:p>
  </w:endnote>
  <w:endnote w:type="continuationSeparator" w:id="0">
    <w:p w:rsidR="00C40376" w:rsidRDefault="00C4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76" w:rsidRDefault="00C40376">
      <w:r>
        <w:separator/>
      </w:r>
    </w:p>
  </w:footnote>
  <w:footnote w:type="continuationSeparator" w:id="0">
    <w:p w:rsidR="00C40376" w:rsidRDefault="00C4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5E" w:rsidRDefault="00A8505E" w:rsidP="007879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05E" w:rsidRDefault="00A850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5E" w:rsidRDefault="00A8505E" w:rsidP="007879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7CCE">
      <w:rPr>
        <w:rStyle w:val="a9"/>
        <w:noProof/>
      </w:rPr>
      <w:t>2</w:t>
    </w:r>
    <w:r>
      <w:rPr>
        <w:rStyle w:val="a9"/>
      </w:rPr>
      <w:fldChar w:fldCharType="end"/>
    </w:r>
  </w:p>
  <w:p w:rsidR="00A8505E" w:rsidRDefault="00A850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0"/>
    <w:rsid w:val="000C22D0"/>
    <w:rsid w:val="000D516F"/>
    <w:rsid w:val="00177F07"/>
    <w:rsid w:val="00195B6A"/>
    <w:rsid w:val="00212D2A"/>
    <w:rsid w:val="002775A7"/>
    <w:rsid w:val="0032207A"/>
    <w:rsid w:val="003F6310"/>
    <w:rsid w:val="004163CB"/>
    <w:rsid w:val="0042060B"/>
    <w:rsid w:val="004B5569"/>
    <w:rsid w:val="004E198D"/>
    <w:rsid w:val="00561AD6"/>
    <w:rsid w:val="005825CC"/>
    <w:rsid w:val="006515D3"/>
    <w:rsid w:val="006A6125"/>
    <w:rsid w:val="00712098"/>
    <w:rsid w:val="007879DF"/>
    <w:rsid w:val="007A7D1C"/>
    <w:rsid w:val="00811F2F"/>
    <w:rsid w:val="00886670"/>
    <w:rsid w:val="0099786E"/>
    <w:rsid w:val="009C6C95"/>
    <w:rsid w:val="009E368B"/>
    <w:rsid w:val="009F5D95"/>
    <w:rsid w:val="00A8505E"/>
    <w:rsid w:val="00B11EB3"/>
    <w:rsid w:val="00B31900"/>
    <w:rsid w:val="00B3645D"/>
    <w:rsid w:val="00B9379F"/>
    <w:rsid w:val="00BA70BE"/>
    <w:rsid w:val="00BB1BAE"/>
    <w:rsid w:val="00C40376"/>
    <w:rsid w:val="00C4530A"/>
    <w:rsid w:val="00D41A37"/>
    <w:rsid w:val="00D54E19"/>
    <w:rsid w:val="00D62A40"/>
    <w:rsid w:val="00DE0612"/>
    <w:rsid w:val="00DE7CCE"/>
    <w:rsid w:val="00E07B01"/>
    <w:rsid w:val="00E145B2"/>
    <w:rsid w:val="00EB3ABB"/>
    <w:rsid w:val="00EC351B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0306-D65D-400D-9A18-8615C46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0C22D0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 Indent"/>
    <w:basedOn w:val="a"/>
    <w:link w:val="a3"/>
    <w:rsid w:val="000C22D0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paragraph" w:styleId="a5">
    <w:name w:val="Plain Text"/>
    <w:basedOn w:val="a"/>
    <w:rsid w:val="000C22D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C22D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0C22D0"/>
    <w:pPr>
      <w:spacing w:before="100" w:beforeAutospacing="1" w:after="100" w:afterAutospacing="1"/>
    </w:pPr>
    <w:rPr>
      <w:lang w:bidi="hi-IN"/>
    </w:rPr>
  </w:style>
  <w:style w:type="paragraph" w:styleId="a6">
    <w:name w:val="Balloon Text"/>
    <w:basedOn w:val="a"/>
    <w:link w:val="a7"/>
    <w:rsid w:val="00BA7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70BE"/>
    <w:rPr>
      <w:rFonts w:ascii="Tahoma" w:hAnsi="Tahoma" w:cs="Tahoma"/>
      <w:sz w:val="16"/>
      <w:szCs w:val="16"/>
    </w:rPr>
  </w:style>
  <w:style w:type="character" w:customStyle="1" w:styleId="4">
    <w:name w:val=" Знак Знак4"/>
    <w:rsid w:val="00177F07"/>
    <w:rPr>
      <w:rFonts w:eastAsia="Calibri"/>
      <w:sz w:val="28"/>
      <w:szCs w:val="28"/>
      <w:lang w:val="ru-RU" w:eastAsia="ru-RU" w:bidi="ar-SA"/>
    </w:rPr>
  </w:style>
  <w:style w:type="paragraph" w:styleId="a8">
    <w:name w:val="header"/>
    <w:basedOn w:val="a"/>
    <w:rsid w:val="00B319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2019-09-18T08:46:00Z</cp:lastPrinted>
  <dcterms:created xsi:type="dcterms:W3CDTF">2019-10-06T19:43:00Z</dcterms:created>
  <dcterms:modified xsi:type="dcterms:W3CDTF">2019-10-06T19:43:00Z</dcterms:modified>
</cp:coreProperties>
</file>